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7E3E" w14:textId="77777777" w:rsidR="00A434C0" w:rsidRDefault="00000000">
      <w:r>
        <w:rPr>
          <w:b/>
          <w:color w:val="1C438B"/>
          <w:sz w:val="50"/>
          <w:szCs w:val="50"/>
        </w:rPr>
        <w:t xml:space="preserve">Wilton Public School Behaviour Support and Management Plan </w:t>
      </w:r>
    </w:p>
    <w:p w14:paraId="021FCB1F" w14:textId="77777777" w:rsidR="00A434C0" w:rsidRDefault="00000000">
      <w:pPr>
        <w:pStyle w:val="Heading2"/>
        <w:numPr>
          <w:ilvl w:val="1"/>
          <w:numId w:val="5"/>
        </w:numPr>
        <w:rPr>
          <w:b w:val="0"/>
          <w:sz w:val="40"/>
          <w:szCs w:val="40"/>
        </w:rPr>
      </w:pPr>
      <w:r>
        <w:rPr>
          <w:b w:val="0"/>
          <w:sz w:val="40"/>
          <w:szCs w:val="40"/>
        </w:rPr>
        <w:t>Overview</w:t>
      </w:r>
    </w:p>
    <w:p w14:paraId="18C01963" w14:textId="77777777" w:rsidR="00A434C0" w:rsidRDefault="00000000">
      <w:r>
        <w:t xml:space="preserve">Wilton Public School is committed to explicitly teaching and modelling positive behaviour and to supporting all students to be engaged with their learning. </w:t>
      </w:r>
    </w:p>
    <w:p w14:paraId="225C6E94" w14:textId="03F16572" w:rsidR="00EE03AD" w:rsidRDefault="00EE03AD" w:rsidP="00EE03AD">
      <w:pPr>
        <w:pStyle w:val="Heading3"/>
        <w:numPr>
          <w:ilvl w:val="2"/>
          <w:numId w:val="5"/>
        </w:numPr>
        <w:rPr>
          <w:b/>
          <w:sz w:val="24"/>
          <w:szCs w:val="24"/>
        </w:rPr>
      </w:pPr>
      <w:r>
        <w:rPr>
          <w:b/>
          <w:sz w:val="24"/>
          <w:szCs w:val="24"/>
        </w:rPr>
        <w:t>Promoting and reinforcing positive student behaviour and school-wide expectations</w:t>
      </w:r>
    </w:p>
    <w:p w14:paraId="773DE9DD" w14:textId="77777777" w:rsidR="00A434C0" w:rsidRDefault="00000000" w:rsidP="00EE03AD">
      <w:pPr>
        <w:pStyle w:val="Heading3"/>
        <w:numPr>
          <w:ilvl w:val="0"/>
          <w:numId w:val="0"/>
        </w:numPr>
        <w:ind w:left="284"/>
        <w:rPr>
          <w:color w:val="000000"/>
          <w:sz w:val="24"/>
          <w:szCs w:val="24"/>
        </w:rPr>
      </w:pPr>
      <w:r>
        <w:rPr>
          <w:color w:val="000000"/>
          <w:sz w:val="24"/>
          <w:szCs w:val="24"/>
        </w:rPr>
        <w:t>Wilton public school has the following school-wide rules and expectations</w:t>
      </w:r>
    </w:p>
    <w:p w14:paraId="1D41B70D" w14:textId="77777777" w:rsidR="00A434C0" w:rsidRPr="00EE03AD" w:rsidRDefault="00000000">
      <w:pPr>
        <w:pStyle w:val="Heading4"/>
        <w:numPr>
          <w:ilvl w:val="3"/>
          <w:numId w:val="5"/>
        </w:numPr>
        <w:rPr>
          <w:b/>
          <w:bCs/>
          <w:color w:val="002060"/>
        </w:rPr>
      </w:pPr>
      <w:r w:rsidRPr="00EE03AD">
        <w:rPr>
          <w:b/>
          <w:bCs/>
          <w:color w:val="002060"/>
        </w:rPr>
        <w:t>Be SAFE</w:t>
      </w:r>
    </w:p>
    <w:p w14:paraId="7D18399F" w14:textId="77777777" w:rsidR="00A434C0" w:rsidRDefault="00000000">
      <w:pPr>
        <w:numPr>
          <w:ilvl w:val="0"/>
          <w:numId w:val="1"/>
        </w:numPr>
        <w:spacing w:before="0"/>
      </w:pPr>
      <w:r>
        <w:t>Cooperate with each other.</w:t>
      </w:r>
    </w:p>
    <w:p w14:paraId="2567890A" w14:textId="77777777" w:rsidR="00A434C0" w:rsidRDefault="00000000">
      <w:pPr>
        <w:numPr>
          <w:ilvl w:val="0"/>
          <w:numId w:val="1"/>
        </w:numPr>
        <w:spacing w:before="0"/>
      </w:pPr>
      <w:r>
        <w:t>Walk quietly within the school during lesson time.</w:t>
      </w:r>
    </w:p>
    <w:p w14:paraId="10011D47" w14:textId="77777777" w:rsidR="00A434C0" w:rsidRDefault="00000000">
      <w:pPr>
        <w:numPr>
          <w:ilvl w:val="0"/>
          <w:numId w:val="1"/>
        </w:numPr>
        <w:spacing w:before="0"/>
      </w:pPr>
      <w:r>
        <w:t>Follow all teachers' directions.</w:t>
      </w:r>
    </w:p>
    <w:p w14:paraId="15CCDBB3" w14:textId="77777777" w:rsidR="00A434C0" w:rsidRDefault="00000000">
      <w:pPr>
        <w:numPr>
          <w:ilvl w:val="0"/>
          <w:numId w:val="1"/>
        </w:numPr>
        <w:spacing w:before="0"/>
      </w:pPr>
      <w:r>
        <w:t>Avoid activities that may injure or upset other people.</w:t>
      </w:r>
    </w:p>
    <w:p w14:paraId="6F1530A0" w14:textId="77777777" w:rsidR="00A434C0" w:rsidRDefault="00000000">
      <w:pPr>
        <w:numPr>
          <w:ilvl w:val="0"/>
          <w:numId w:val="1"/>
        </w:numPr>
        <w:spacing w:before="0"/>
      </w:pPr>
      <w:r>
        <w:t xml:space="preserve">Use playground areas according to the playground rules. </w:t>
      </w:r>
    </w:p>
    <w:p w14:paraId="1AF758B9" w14:textId="77777777" w:rsidR="00A434C0" w:rsidRDefault="00000000">
      <w:pPr>
        <w:numPr>
          <w:ilvl w:val="0"/>
          <w:numId w:val="1"/>
        </w:numPr>
        <w:spacing w:before="0"/>
      </w:pPr>
      <w:r>
        <w:t>Walk around corners to avoid accidents.</w:t>
      </w:r>
    </w:p>
    <w:p w14:paraId="1E136895" w14:textId="77777777" w:rsidR="00A434C0" w:rsidRDefault="00000000">
      <w:pPr>
        <w:numPr>
          <w:ilvl w:val="0"/>
          <w:numId w:val="1"/>
        </w:numPr>
        <w:spacing w:before="0"/>
      </w:pPr>
      <w:r>
        <w:t xml:space="preserve">Use climbing equipment only when supervised by a teacher. </w:t>
      </w:r>
    </w:p>
    <w:p w14:paraId="699FD885" w14:textId="77777777" w:rsidR="00A434C0" w:rsidRDefault="00000000">
      <w:pPr>
        <w:numPr>
          <w:ilvl w:val="0"/>
          <w:numId w:val="1"/>
        </w:numPr>
        <w:spacing w:before="0"/>
      </w:pPr>
      <w:r>
        <w:t>Toilets and washrooms are not play areas.</w:t>
      </w:r>
    </w:p>
    <w:p w14:paraId="34424F97" w14:textId="0F8A711B" w:rsidR="00A434C0" w:rsidRDefault="00EE03AD">
      <w:pPr>
        <w:numPr>
          <w:ilvl w:val="0"/>
          <w:numId w:val="1"/>
        </w:numPr>
        <w:spacing w:before="0"/>
      </w:pPr>
      <w:r>
        <w:t xml:space="preserve">Always wear a hat outside (No hat, no play). </w:t>
      </w:r>
    </w:p>
    <w:p w14:paraId="6EF4358F" w14:textId="77777777" w:rsidR="00A434C0" w:rsidRDefault="00000000">
      <w:pPr>
        <w:numPr>
          <w:ilvl w:val="0"/>
          <w:numId w:val="1"/>
        </w:numPr>
        <w:spacing w:before="0" w:after="280"/>
      </w:pPr>
      <w:r>
        <w:t>Play within the playground boundaries.</w:t>
      </w:r>
    </w:p>
    <w:p w14:paraId="29B7A9C2" w14:textId="77777777" w:rsidR="00A434C0" w:rsidRDefault="00A434C0">
      <w:pPr>
        <w:pBdr>
          <w:top w:val="nil"/>
          <w:left w:val="nil"/>
          <w:bottom w:val="nil"/>
          <w:right w:val="nil"/>
          <w:between w:val="nil"/>
        </w:pBdr>
        <w:spacing w:before="80"/>
      </w:pPr>
    </w:p>
    <w:p w14:paraId="05F8463B" w14:textId="77777777" w:rsidR="00A434C0" w:rsidRPr="00EE03AD" w:rsidRDefault="00000000">
      <w:pPr>
        <w:pStyle w:val="Heading4"/>
        <w:numPr>
          <w:ilvl w:val="3"/>
          <w:numId w:val="5"/>
        </w:numPr>
        <w:rPr>
          <w:b/>
          <w:bCs/>
          <w:color w:val="002060"/>
        </w:rPr>
      </w:pPr>
      <w:r w:rsidRPr="00EE03AD">
        <w:rPr>
          <w:b/>
          <w:bCs/>
          <w:color w:val="002060"/>
        </w:rPr>
        <w:t xml:space="preserve">Be RESPECTFUL </w:t>
      </w:r>
    </w:p>
    <w:p w14:paraId="20AAF53D" w14:textId="77777777" w:rsidR="00A434C0" w:rsidRDefault="00000000">
      <w:pPr>
        <w:numPr>
          <w:ilvl w:val="0"/>
          <w:numId w:val="3"/>
        </w:numPr>
        <w:spacing w:before="0"/>
      </w:pPr>
      <w:r>
        <w:t xml:space="preserve">Wear your uniform with pride. </w:t>
      </w:r>
    </w:p>
    <w:p w14:paraId="598EFAA7" w14:textId="77777777" w:rsidR="00A434C0" w:rsidRDefault="00000000">
      <w:pPr>
        <w:numPr>
          <w:ilvl w:val="0"/>
          <w:numId w:val="3"/>
        </w:numPr>
        <w:spacing w:before="0"/>
      </w:pPr>
      <w:r>
        <w:t xml:space="preserve">Behave well on the way to and from school, on excursions, and at all functions including assemblies, </w:t>
      </w:r>
      <w:proofErr w:type="gramStart"/>
      <w:r>
        <w:t>lines</w:t>
      </w:r>
      <w:proofErr w:type="gramEnd"/>
      <w:r>
        <w:t xml:space="preserve"> and school special events.</w:t>
      </w:r>
    </w:p>
    <w:p w14:paraId="5D32BC2C" w14:textId="77777777" w:rsidR="00A434C0" w:rsidRDefault="00000000">
      <w:pPr>
        <w:numPr>
          <w:ilvl w:val="0"/>
          <w:numId w:val="4"/>
        </w:numPr>
        <w:spacing w:before="0"/>
      </w:pPr>
      <w:r>
        <w:t xml:space="preserve">Be polite, </w:t>
      </w:r>
      <w:proofErr w:type="gramStart"/>
      <w:r>
        <w:t>courteous</w:t>
      </w:r>
      <w:proofErr w:type="gramEnd"/>
      <w:r>
        <w:t xml:space="preserve"> and considerate of others.</w:t>
      </w:r>
    </w:p>
    <w:p w14:paraId="7E69C636" w14:textId="77777777" w:rsidR="00A434C0" w:rsidRDefault="00000000">
      <w:pPr>
        <w:numPr>
          <w:ilvl w:val="0"/>
          <w:numId w:val="4"/>
        </w:numPr>
        <w:spacing w:before="0"/>
      </w:pPr>
      <w:r>
        <w:t xml:space="preserve">Do not hit, tease, bully, swear or laugh at others. </w:t>
      </w:r>
    </w:p>
    <w:p w14:paraId="3AE60AD7" w14:textId="77777777" w:rsidR="00A434C0" w:rsidRDefault="00000000">
      <w:pPr>
        <w:numPr>
          <w:ilvl w:val="0"/>
          <w:numId w:val="4"/>
        </w:numPr>
        <w:spacing w:before="0"/>
      </w:pPr>
      <w:r>
        <w:t>Be considerate of the feelings of others, use kind words.</w:t>
      </w:r>
    </w:p>
    <w:p w14:paraId="263AB273" w14:textId="77777777" w:rsidR="00A434C0" w:rsidRDefault="00A434C0">
      <w:pPr>
        <w:pBdr>
          <w:top w:val="nil"/>
          <w:left w:val="nil"/>
          <w:bottom w:val="nil"/>
          <w:right w:val="nil"/>
          <w:between w:val="nil"/>
        </w:pBdr>
        <w:spacing w:before="80"/>
      </w:pPr>
    </w:p>
    <w:p w14:paraId="34DC9F2C" w14:textId="77777777" w:rsidR="00A434C0" w:rsidRPr="00EE03AD" w:rsidRDefault="00000000">
      <w:pPr>
        <w:pStyle w:val="Heading4"/>
        <w:numPr>
          <w:ilvl w:val="3"/>
          <w:numId w:val="5"/>
        </w:numPr>
        <w:rPr>
          <w:b/>
          <w:bCs/>
        </w:rPr>
      </w:pPr>
      <w:r w:rsidRPr="00EE03AD">
        <w:rPr>
          <w:b/>
          <w:bCs/>
          <w:color w:val="002060"/>
        </w:rPr>
        <w:t>Be a LEARNER</w:t>
      </w:r>
      <w:r w:rsidRPr="00EE03AD">
        <w:rPr>
          <w:b/>
          <w:bCs/>
        </w:rPr>
        <w:tab/>
      </w:r>
      <w:r w:rsidRPr="00EE03AD">
        <w:rPr>
          <w:b/>
          <w:bCs/>
        </w:rPr>
        <w:tab/>
      </w:r>
    </w:p>
    <w:p w14:paraId="0ED33A12" w14:textId="77777777" w:rsidR="00A434C0" w:rsidRDefault="00000000">
      <w:pPr>
        <w:numPr>
          <w:ilvl w:val="0"/>
          <w:numId w:val="2"/>
        </w:numPr>
        <w:spacing w:before="0"/>
      </w:pPr>
      <w:r>
        <w:t>Pay attention in class.</w:t>
      </w:r>
    </w:p>
    <w:p w14:paraId="58678B45" w14:textId="77777777" w:rsidR="00A434C0" w:rsidRDefault="00000000">
      <w:pPr>
        <w:numPr>
          <w:ilvl w:val="0"/>
          <w:numId w:val="2"/>
        </w:numPr>
        <w:spacing w:before="0"/>
      </w:pPr>
      <w:r>
        <w:t>Achieve your personal best.</w:t>
      </w:r>
    </w:p>
    <w:p w14:paraId="1756C1E4" w14:textId="77777777" w:rsidR="00A434C0" w:rsidRDefault="00000000">
      <w:pPr>
        <w:numPr>
          <w:ilvl w:val="0"/>
          <w:numId w:val="2"/>
        </w:numPr>
        <w:spacing w:before="0"/>
      </w:pPr>
      <w:r>
        <w:lastRenderedPageBreak/>
        <w:t>Complete work in a set time, including homework</w:t>
      </w:r>
    </w:p>
    <w:p w14:paraId="765909E9" w14:textId="77777777" w:rsidR="00A434C0" w:rsidRDefault="00000000">
      <w:pPr>
        <w:numPr>
          <w:ilvl w:val="0"/>
          <w:numId w:val="2"/>
        </w:numPr>
        <w:spacing w:before="0"/>
      </w:pPr>
      <w:r>
        <w:t>Bring the necessary equipment for every lesson.</w:t>
      </w:r>
    </w:p>
    <w:p w14:paraId="50DE37CA" w14:textId="77777777" w:rsidR="00A434C0" w:rsidRDefault="00000000">
      <w:pPr>
        <w:numPr>
          <w:ilvl w:val="0"/>
          <w:numId w:val="2"/>
        </w:numPr>
        <w:spacing w:before="0"/>
      </w:pPr>
      <w:r>
        <w:t xml:space="preserve">Leave prohibited materials and weapons at home. </w:t>
      </w:r>
    </w:p>
    <w:p w14:paraId="780F1BDE" w14:textId="77777777" w:rsidR="00A434C0" w:rsidRDefault="00000000">
      <w:pPr>
        <w:numPr>
          <w:ilvl w:val="0"/>
          <w:numId w:val="2"/>
        </w:numPr>
        <w:spacing w:before="0"/>
      </w:pPr>
      <w:r>
        <w:t>Label and care for your own belongings.</w:t>
      </w:r>
    </w:p>
    <w:p w14:paraId="76AD0B88" w14:textId="77777777" w:rsidR="00A434C0" w:rsidRDefault="00A434C0">
      <w:pPr>
        <w:pBdr>
          <w:top w:val="nil"/>
          <w:left w:val="nil"/>
          <w:bottom w:val="nil"/>
          <w:right w:val="nil"/>
          <w:between w:val="nil"/>
        </w:pBdr>
        <w:spacing w:before="80"/>
      </w:pPr>
    </w:p>
    <w:p w14:paraId="67A05238" w14:textId="77777777" w:rsidR="00A434C0" w:rsidRDefault="00000000" w:rsidP="00EE03AD">
      <w:pPr>
        <w:pStyle w:val="Heading3"/>
        <w:numPr>
          <w:ilvl w:val="0"/>
          <w:numId w:val="0"/>
        </w:numPr>
        <w:ind w:left="568"/>
        <w:rPr>
          <w:color w:val="000000"/>
          <w:sz w:val="24"/>
          <w:szCs w:val="24"/>
        </w:rPr>
      </w:pPr>
      <w:r>
        <w:rPr>
          <w:color w:val="000000"/>
          <w:sz w:val="24"/>
          <w:szCs w:val="24"/>
        </w:rPr>
        <w:t>Wilton Public School uses the following strategies and systems to explicitly teach, recognise and reinforce positive student behaviour and behavioural expectations:</w:t>
      </w:r>
    </w:p>
    <w:p w14:paraId="0C7F2B41" w14:textId="77777777" w:rsidR="00A434C0" w:rsidRDefault="00000000">
      <w:pPr>
        <w:numPr>
          <w:ilvl w:val="0"/>
          <w:numId w:val="6"/>
        </w:numPr>
        <w:pBdr>
          <w:top w:val="nil"/>
          <w:left w:val="nil"/>
          <w:bottom w:val="nil"/>
          <w:right w:val="nil"/>
          <w:between w:val="nil"/>
        </w:pBdr>
        <w:spacing w:before="80"/>
        <w:rPr>
          <w:color w:val="000000"/>
        </w:rPr>
      </w:pPr>
      <w:r>
        <w:rPr>
          <w:color w:val="000000"/>
        </w:rPr>
        <w:t>Back Flips Against Bullying</w:t>
      </w:r>
    </w:p>
    <w:p w14:paraId="05AB083A" w14:textId="77777777" w:rsidR="00A434C0" w:rsidRDefault="00000000">
      <w:pPr>
        <w:numPr>
          <w:ilvl w:val="0"/>
          <w:numId w:val="6"/>
        </w:numPr>
        <w:pBdr>
          <w:top w:val="nil"/>
          <w:left w:val="nil"/>
          <w:bottom w:val="nil"/>
          <w:right w:val="nil"/>
          <w:between w:val="nil"/>
        </w:pBdr>
        <w:spacing w:before="80"/>
        <w:rPr>
          <w:color w:val="000000"/>
        </w:rPr>
      </w:pPr>
      <w:r>
        <w:rPr>
          <w:color w:val="000000"/>
        </w:rPr>
        <w:t>Bounce Back Program</w:t>
      </w:r>
    </w:p>
    <w:p w14:paraId="0D67419C" w14:textId="77777777" w:rsidR="00A434C0" w:rsidRDefault="00000000">
      <w:pPr>
        <w:numPr>
          <w:ilvl w:val="0"/>
          <w:numId w:val="6"/>
        </w:numPr>
        <w:pBdr>
          <w:top w:val="nil"/>
          <w:left w:val="nil"/>
          <w:bottom w:val="nil"/>
          <w:right w:val="nil"/>
          <w:between w:val="nil"/>
        </w:pBdr>
        <w:spacing w:before="80"/>
        <w:rPr>
          <w:color w:val="000000"/>
        </w:rPr>
      </w:pPr>
      <w:r>
        <w:rPr>
          <w:color w:val="000000"/>
        </w:rPr>
        <w:t>Be You Program</w:t>
      </w:r>
    </w:p>
    <w:p w14:paraId="4D4CBB6A" w14:textId="77777777" w:rsidR="00A434C0" w:rsidRDefault="00000000">
      <w:pPr>
        <w:numPr>
          <w:ilvl w:val="0"/>
          <w:numId w:val="6"/>
        </w:numPr>
        <w:pBdr>
          <w:top w:val="nil"/>
          <w:left w:val="nil"/>
          <w:bottom w:val="nil"/>
          <w:right w:val="nil"/>
          <w:between w:val="nil"/>
        </w:pBdr>
        <w:spacing w:before="80"/>
        <w:rPr>
          <w:color w:val="000000"/>
        </w:rPr>
      </w:pPr>
      <w:r>
        <w:rPr>
          <w:color w:val="000000"/>
        </w:rPr>
        <w:t>Support programs aimed at connection to Country and community for Aboriginal and Torres Strait Islander communities</w:t>
      </w:r>
    </w:p>
    <w:p w14:paraId="13BE9EC3" w14:textId="77777777" w:rsidR="00A434C0" w:rsidRDefault="00000000">
      <w:pPr>
        <w:numPr>
          <w:ilvl w:val="0"/>
          <w:numId w:val="6"/>
        </w:numPr>
        <w:pBdr>
          <w:top w:val="nil"/>
          <w:left w:val="nil"/>
          <w:bottom w:val="nil"/>
          <w:right w:val="nil"/>
          <w:between w:val="nil"/>
        </w:pBdr>
        <w:spacing w:before="80"/>
        <w:rPr>
          <w:color w:val="000000"/>
        </w:rPr>
      </w:pPr>
      <w:r>
        <w:rPr>
          <w:color w:val="000000"/>
        </w:rPr>
        <w:t>Smiling Minds program</w:t>
      </w:r>
    </w:p>
    <w:p w14:paraId="12DD5CBC" w14:textId="77777777" w:rsidR="00A434C0" w:rsidRDefault="00000000">
      <w:pPr>
        <w:numPr>
          <w:ilvl w:val="0"/>
          <w:numId w:val="6"/>
        </w:numPr>
        <w:pBdr>
          <w:top w:val="nil"/>
          <w:left w:val="nil"/>
          <w:bottom w:val="nil"/>
          <w:right w:val="nil"/>
          <w:between w:val="nil"/>
        </w:pBdr>
        <w:spacing w:before="80"/>
        <w:rPr>
          <w:color w:val="000000"/>
        </w:rPr>
      </w:pPr>
      <w:r>
        <w:rPr>
          <w:color w:val="000000"/>
        </w:rPr>
        <w:t>Staff PL around complex trauma</w:t>
      </w:r>
    </w:p>
    <w:p w14:paraId="513B4D1F" w14:textId="77777777" w:rsidR="00A434C0" w:rsidRDefault="00000000">
      <w:pPr>
        <w:numPr>
          <w:ilvl w:val="0"/>
          <w:numId w:val="6"/>
        </w:numPr>
        <w:pBdr>
          <w:top w:val="nil"/>
          <w:left w:val="nil"/>
          <w:bottom w:val="nil"/>
          <w:right w:val="nil"/>
          <w:between w:val="nil"/>
        </w:pBdr>
        <w:spacing w:before="80"/>
        <w:rPr>
          <w:color w:val="000000"/>
        </w:rPr>
      </w:pPr>
      <w:r>
        <w:rPr>
          <w:color w:val="000000"/>
        </w:rPr>
        <w:t>Disability and additional learning and support PL</w:t>
      </w:r>
    </w:p>
    <w:p w14:paraId="6B0A7A45" w14:textId="77777777" w:rsidR="00A434C0" w:rsidRDefault="00000000">
      <w:pPr>
        <w:numPr>
          <w:ilvl w:val="0"/>
          <w:numId w:val="6"/>
        </w:numPr>
        <w:pBdr>
          <w:top w:val="nil"/>
          <w:left w:val="nil"/>
          <w:bottom w:val="nil"/>
          <w:right w:val="nil"/>
          <w:between w:val="nil"/>
        </w:pBdr>
        <w:spacing w:before="80"/>
        <w:rPr>
          <w:color w:val="000000"/>
        </w:rPr>
      </w:pPr>
      <w:r>
        <w:rPr>
          <w:color w:val="000000"/>
        </w:rPr>
        <w:t>School Values</w:t>
      </w:r>
    </w:p>
    <w:p w14:paraId="0C01AB5F" w14:textId="77777777" w:rsidR="00A434C0" w:rsidRDefault="00000000">
      <w:pPr>
        <w:numPr>
          <w:ilvl w:val="0"/>
          <w:numId w:val="6"/>
        </w:numPr>
        <w:pBdr>
          <w:top w:val="nil"/>
          <w:left w:val="nil"/>
          <w:bottom w:val="nil"/>
          <w:right w:val="nil"/>
          <w:between w:val="nil"/>
        </w:pBdr>
        <w:spacing w:before="80"/>
        <w:rPr>
          <w:color w:val="000000"/>
        </w:rPr>
      </w:pPr>
      <w:r>
        <w:rPr>
          <w:color w:val="000000"/>
        </w:rPr>
        <w:t>Transition Programs</w:t>
      </w:r>
    </w:p>
    <w:p w14:paraId="37180A31" w14:textId="77777777" w:rsidR="00A434C0" w:rsidRDefault="00000000">
      <w:pPr>
        <w:numPr>
          <w:ilvl w:val="0"/>
          <w:numId w:val="6"/>
        </w:numPr>
        <w:pBdr>
          <w:top w:val="nil"/>
          <w:left w:val="nil"/>
          <w:bottom w:val="nil"/>
          <w:right w:val="nil"/>
          <w:between w:val="nil"/>
        </w:pBdr>
        <w:spacing w:before="80"/>
        <w:rPr>
          <w:color w:val="000000"/>
        </w:rPr>
      </w:pPr>
      <w:r>
        <w:rPr>
          <w:color w:val="000000"/>
        </w:rPr>
        <w:t>Classroom Management</w:t>
      </w:r>
    </w:p>
    <w:p w14:paraId="304BD9DC" w14:textId="77777777" w:rsidR="00A434C0" w:rsidRDefault="00000000">
      <w:pPr>
        <w:numPr>
          <w:ilvl w:val="0"/>
          <w:numId w:val="6"/>
        </w:numPr>
        <w:pBdr>
          <w:top w:val="nil"/>
          <w:left w:val="nil"/>
          <w:bottom w:val="nil"/>
          <w:right w:val="nil"/>
          <w:between w:val="nil"/>
        </w:pBdr>
        <w:spacing w:before="80"/>
        <w:rPr>
          <w:color w:val="000000"/>
        </w:rPr>
      </w:pPr>
      <w:r>
        <w:rPr>
          <w:color w:val="000000"/>
        </w:rPr>
        <w:t>Zones of Regulation</w:t>
      </w:r>
    </w:p>
    <w:p w14:paraId="68F1A184" w14:textId="77777777" w:rsidR="00A434C0" w:rsidRDefault="00000000">
      <w:pPr>
        <w:numPr>
          <w:ilvl w:val="0"/>
          <w:numId w:val="6"/>
        </w:numPr>
        <w:pBdr>
          <w:top w:val="nil"/>
          <w:left w:val="nil"/>
          <w:bottom w:val="nil"/>
          <w:right w:val="nil"/>
          <w:between w:val="nil"/>
        </w:pBdr>
        <w:spacing w:before="80"/>
        <w:rPr>
          <w:color w:val="000000"/>
        </w:rPr>
      </w:pPr>
      <w:r>
        <w:rPr>
          <w:color w:val="000000"/>
        </w:rPr>
        <w:t>Whole School Reward System</w:t>
      </w:r>
    </w:p>
    <w:p w14:paraId="18CE2191" w14:textId="77777777" w:rsidR="00A434C0" w:rsidRDefault="00000000">
      <w:pPr>
        <w:numPr>
          <w:ilvl w:val="0"/>
          <w:numId w:val="6"/>
        </w:numPr>
        <w:pBdr>
          <w:top w:val="nil"/>
          <w:left w:val="nil"/>
          <w:bottom w:val="nil"/>
          <w:right w:val="nil"/>
          <w:between w:val="nil"/>
        </w:pBdr>
        <w:spacing w:before="80"/>
        <w:rPr>
          <w:color w:val="000000"/>
        </w:rPr>
      </w:pPr>
      <w:r>
        <w:rPr>
          <w:color w:val="000000"/>
        </w:rPr>
        <w:t>Strong partnership with parents and families</w:t>
      </w:r>
    </w:p>
    <w:p w14:paraId="36EA7EA2" w14:textId="77777777" w:rsidR="00A434C0" w:rsidRDefault="00000000">
      <w:pPr>
        <w:numPr>
          <w:ilvl w:val="0"/>
          <w:numId w:val="6"/>
        </w:numPr>
        <w:pBdr>
          <w:top w:val="nil"/>
          <w:left w:val="nil"/>
          <w:bottom w:val="nil"/>
          <w:right w:val="nil"/>
          <w:between w:val="nil"/>
        </w:pBdr>
        <w:spacing w:before="80"/>
        <w:rPr>
          <w:color w:val="000000"/>
        </w:rPr>
      </w:pPr>
      <w:r>
        <w:rPr>
          <w:color w:val="000000"/>
        </w:rPr>
        <w:t>Learning and Support Team</w:t>
      </w:r>
    </w:p>
    <w:p w14:paraId="5D08E737" w14:textId="77777777" w:rsidR="00A434C0" w:rsidRDefault="00000000">
      <w:pPr>
        <w:numPr>
          <w:ilvl w:val="0"/>
          <w:numId w:val="6"/>
        </w:numPr>
        <w:pBdr>
          <w:top w:val="nil"/>
          <w:left w:val="nil"/>
          <w:bottom w:val="nil"/>
          <w:right w:val="nil"/>
          <w:between w:val="nil"/>
        </w:pBdr>
        <w:spacing w:before="80"/>
        <w:rPr>
          <w:color w:val="000000"/>
        </w:rPr>
      </w:pPr>
      <w:r>
        <w:rPr>
          <w:color w:val="000000"/>
        </w:rPr>
        <w:t>Social Support Clubs</w:t>
      </w:r>
    </w:p>
    <w:p w14:paraId="399B0511" w14:textId="77777777" w:rsidR="00A434C0" w:rsidRDefault="00000000">
      <w:pPr>
        <w:numPr>
          <w:ilvl w:val="0"/>
          <w:numId w:val="6"/>
        </w:numPr>
        <w:pBdr>
          <w:top w:val="nil"/>
          <w:left w:val="nil"/>
          <w:bottom w:val="nil"/>
          <w:right w:val="nil"/>
          <w:between w:val="nil"/>
        </w:pBdr>
        <w:spacing w:before="80"/>
        <w:rPr>
          <w:color w:val="000000"/>
        </w:rPr>
      </w:pPr>
      <w:r>
        <w:rPr>
          <w:color w:val="000000"/>
        </w:rPr>
        <w:t>Extra-Curricular Clubs</w:t>
      </w:r>
    </w:p>
    <w:p w14:paraId="0B1E4016" w14:textId="77777777" w:rsidR="00A434C0" w:rsidRDefault="00000000">
      <w:pPr>
        <w:numPr>
          <w:ilvl w:val="0"/>
          <w:numId w:val="6"/>
        </w:numPr>
        <w:pBdr>
          <w:top w:val="nil"/>
          <w:left w:val="nil"/>
          <w:bottom w:val="nil"/>
          <w:right w:val="nil"/>
          <w:between w:val="nil"/>
        </w:pBdr>
        <w:spacing w:before="80"/>
        <w:rPr>
          <w:color w:val="000000"/>
        </w:rPr>
      </w:pPr>
      <w:r>
        <w:rPr>
          <w:color w:val="000000"/>
        </w:rPr>
        <w:t>Support Class Transition</w:t>
      </w:r>
    </w:p>
    <w:p w14:paraId="228D367B" w14:textId="77777777" w:rsidR="00A434C0" w:rsidRDefault="00000000">
      <w:pPr>
        <w:numPr>
          <w:ilvl w:val="0"/>
          <w:numId w:val="6"/>
        </w:numPr>
        <w:pBdr>
          <w:top w:val="nil"/>
          <w:left w:val="nil"/>
          <w:bottom w:val="nil"/>
          <w:right w:val="nil"/>
          <w:between w:val="nil"/>
        </w:pBdr>
        <w:spacing w:before="80"/>
        <w:rPr>
          <w:color w:val="000000"/>
        </w:rPr>
      </w:pPr>
      <w:r>
        <w:rPr>
          <w:color w:val="000000"/>
        </w:rPr>
        <w:t>Personalised goals</w:t>
      </w:r>
    </w:p>
    <w:p w14:paraId="0C83D9C1" w14:textId="77777777" w:rsidR="00EE03AD" w:rsidRDefault="00000000" w:rsidP="00EE03AD">
      <w:pPr>
        <w:numPr>
          <w:ilvl w:val="0"/>
          <w:numId w:val="6"/>
        </w:numPr>
        <w:pBdr>
          <w:top w:val="nil"/>
          <w:left w:val="nil"/>
          <w:bottom w:val="nil"/>
          <w:right w:val="nil"/>
          <w:between w:val="nil"/>
        </w:pBdr>
        <w:spacing w:before="80"/>
        <w:rPr>
          <w:color w:val="000000"/>
        </w:rPr>
      </w:pPr>
      <w:r>
        <w:rPr>
          <w:color w:val="000000"/>
        </w:rPr>
        <w:t>Individual communication system</w:t>
      </w:r>
    </w:p>
    <w:p w14:paraId="401D5737" w14:textId="742A0EBA" w:rsidR="00A434C0" w:rsidRPr="00EE03AD" w:rsidRDefault="00000000" w:rsidP="00EE03AD">
      <w:pPr>
        <w:numPr>
          <w:ilvl w:val="0"/>
          <w:numId w:val="6"/>
        </w:numPr>
        <w:pBdr>
          <w:top w:val="nil"/>
          <w:left w:val="nil"/>
          <w:bottom w:val="nil"/>
          <w:right w:val="nil"/>
          <w:between w:val="nil"/>
        </w:pBdr>
        <w:spacing w:before="80"/>
        <w:rPr>
          <w:color w:val="000000"/>
        </w:rPr>
      </w:pPr>
      <w:r w:rsidRPr="00EE03AD">
        <w:rPr>
          <w:color w:val="000000"/>
        </w:rPr>
        <w:t>Individual Behaviour Plans</w:t>
      </w:r>
    </w:p>
    <w:p w14:paraId="40A7A09D" w14:textId="77777777" w:rsidR="00A434C0" w:rsidRDefault="00000000">
      <w:pPr>
        <w:pStyle w:val="Heading3"/>
        <w:numPr>
          <w:ilvl w:val="2"/>
          <w:numId w:val="5"/>
        </w:numPr>
        <w:rPr>
          <w:b/>
          <w:sz w:val="24"/>
          <w:szCs w:val="24"/>
        </w:rPr>
      </w:pPr>
      <w:r>
        <w:rPr>
          <w:b/>
          <w:sz w:val="24"/>
          <w:szCs w:val="24"/>
        </w:rPr>
        <w:lastRenderedPageBreak/>
        <w:t xml:space="preserve">Behaviour Code for Students </w:t>
      </w:r>
    </w:p>
    <w:p w14:paraId="79C97362" w14:textId="77777777" w:rsidR="00A434C0" w:rsidRDefault="00000000">
      <w:pPr>
        <w:pStyle w:val="Heading3"/>
        <w:numPr>
          <w:ilvl w:val="2"/>
          <w:numId w:val="5"/>
        </w:numPr>
        <w:rPr>
          <w:color w:val="000000"/>
          <w:sz w:val="24"/>
          <w:szCs w:val="24"/>
        </w:rPr>
      </w:pPr>
      <w:r>
        <w:rPr>
          <w:color w:val="000000"/>
          <w:sz w:val="24"/>
          <w:szCs w:val="24"/>
        </w:rPr>
        <w:t xml:space="preserve">The Behaviour Code for Students can be found at </w:t>
      </w:r>
      <w:hyperlink r:id="rId8">
        <w:r>
          <w:rPr>
            <w:color w:val="2F5496"/>
            <w:sz w:val="24"/>
            <w:szCs w:val="24"/>
            <w:u w:val="single"/>
          </w:rPr>
          <w:t>https://education.nsw.gov.au/policy-library/policies/pd-2006-0316/pd-2006-0316-01</w:t>
        </w:r>
      </w:hyperlink>
      <w:r>
        <w:rPr>
          <w:color w:val="000000"/>
          <w:sz w:val="24"/>
          <w:szCs w:val="24"/>
        </w:rPr>
        <w:t>. High expectations for student behaviour are established and maintained through effective role modelling, explicit teaching and planned responses.</w:t>
      </w:r>
    </w:p>
    <w:p w14:paraId="405C7A53" w14:textId="77777777" w:rsidR="00A434C0" w:rsidRDefault="00A434C0"/>
    <w:p w14:paraId="36CDA895" w14:textId="77777777" w:rsidR="00A434C0" w:rsidRDefault="00000000">
      <w:pPr>
        <w:pStyle w:val="Heading3"/>
        <w:numPr>
          <w:ilvl w:val="2"/>
          <w:numId w:val="5"/>
        </w:numPr>
        <w:rPr>
          <w:b/>
          <w:sz w:val="24"/>
          <w:szCs w:val="24"/>
        </w:rPr>
      </w:pPr>
      <w:r>
        <w:rPr>
          <w:b/>
          <w:sz w:val="24"/>
          <w:szCs w:val="24"/>
        </w:rPr>
        <w:t>Whole School Approach</w:t>
      </w:r>
    </w:p>
    <w:tbl>
      <w:tblPr>
        <w:tblStyle w:val="a1"/>
        <w:tblW w:w="9640" w:type="dxa"/>
        <w:tblInd w:w="-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5"/>
        <w:gridCol w:w="1843"/>
        <w:gridCol w:w="3969"/>
        <w:gridCol w:w="1843"/>
      </w:tblGrid>
      <w:tr w:rsidR="00A434C0" w14:paraId="2003CF70" w14:textId="77777777" w:rsidTr="00A434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85" w:type="dxa"/>
          </w:tcPr>
          <w:p w14:paraId="0AC91B39" w14:textId="77777777" w:rsidR="00A434C0" w:rsidRDefault="00000000">
            <w:pPr>
              <w:pBdr>
                <w:top w:val="nil"/>
                <w:left w:val="nil"/>
                <w:bottom w:val="nil"/>
                <w:right w:val="nil"/>
                <w:between w:val="nil"/>
              </w:pBdr>
              <w:spacing w:before="0" w:after="0" w:line="259" w:lineRule="auto"/>
              <w:ind w:right="219"/>
              <w:jc w:val="center"/>
              <w:rPr>
                <w:color w:val="000000"/>
                <w:sz w:val="20"/>
                <w:szCs w:val="20"/>
              </w:rPr>
            </w:pPr>
            <w:r>
              <w:rPr>
                <w:b w:val="0"/>
                <w:color w:val="000000"/>
                <w:sz w:val="20"/>
                <w:szCs w:val="20"/>
              </w:rPr>
              <w:t>Care Continuum</w:t>
            </w:r>
          </w:p>
        </w:tc>
        <w:tc>
          <w:tcPr>
            <w:tcW w:w="1843" w:type="dxa"/>
          </w:tcPr>
          <w:p w14:paraId="60260AEF" w14:textId="77777777" w:rsidR="00A434C0" w:rsidRDefault="00000000">
            <w:pPr>
              <w:pBdr>
                <w:top w:val="nil"/>
                <w:left w:val="nil"/>
                <w:bottom w:val="nil"/>
                <w:right w:val="nil"/>
                <w:between w:val="nil"/>
              </w:pBdr>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Strategy or Program</w:t>
            </w:r>
          </w:p>
        </w:tc>
        <w:tc>
          <w:tcPr>
            <w:tcW w:w="3969" w:type="dxa"/>
          </w:tcPr>
          <w:p w14:paraId="2E7E59A1" w14:textId="77777777" w:rsidR="00A434C0" w:rsidRDefault="00000000">
            <w:pPr>
              <w:pBdr>
                <w:top w:val="nil"/>
                <w:left w:val="nil"/>
                <w:bottom w:val="nil"/>
                <w:right w:val="nil"/>
                <w:between w:val="nil"/>
              </w:pBdr>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Details</w:t>
            </w:r>
          </w:p>
        </w:tc>
        <w:tc>
          <w:tcPr>
            <w:tcW w:w="1843" w:type="dxa"/>
          </w:tcPr>
          <w:p w14:paraId="4041310E" w14:textId="77777777" w:rsidR="00A434C0" w:rsidRDefault="00000000">
            <w:pPr>
              <w:pBdr>
                <w:top w:val="nil"/>
                <w:left w:val="nil"/>
                <w:bottom w:val="nil"/>
                <w:right w:val="nil"/>
                <w:between w:val="nil"/>
              </w:pBdr>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Audience</w:t>
            </w:r>
          </w:p>
        </w:tc>
      </w:tr>
      <w:tr w:rsidR="00A434C0" w14:paraId="6C8CC90C"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tcPr>
          <w:p w14:paraId="4D39BE00" w14:textId="77777777" w:rsidR="00A434C0" w:rsidRPr="00EE03AD" w:rsidRDefault="00000000">
            <w:pPr>
              <w:pBdr>
                <w:top w:val="nil"/>
                <w:left w:val="nil"/>
                <w:bottom w:val="nil"/>
                <w:right w:val="nil"/>
                <w:between w:val="nil"/>
              </w:pBdr>
              <w:spacing w:before="40" w:after="40" w:line="259" w:lineRule="auto"/>
              <w:ind w:right="219"/>
              <w:rPr>
                <w:color w:val="3B3838"/>
              </w:rPr>
            </w:pPr>
            <w:bookmarkStart w:id="0" w:name="_heading=h.30j0zll" w:colFirst="0" w:colLast="0"/>
            <w:bookmarkEnd w:id="0"/>
            <w:r w:rsidRPr="00EE03AD">
              <w:rPr>
                <w:color w:val="3B3838"/>
              </w:rPr>
              <w:t>Prevention</w:t>
            </w:r>
          </w:p>
        </w:tc>
        <w:tc>
          <w:tcPr>
            <w:tcW w:w="1843" w:type="dxa"/>
            <w:shd w:val="clear" w:color="auto" w:fill="C9DAF8"/>
          </w:tcPr>
          <w:p w14:paraId="3B3AD653"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Back Flips Against Bullying</w:t>
            </w:r>
          </w:p>
        </w:tc>
        <w:tc>
          <w:tcPr>
            <w:tcW w:w="3969" w:type="dxa"/>
            <w:shd w:val="clear" w:color="auto" w:fill="C9DAF8"/>
          </w:tcPr>
          <w:p w14:paraId="5B3CFD33"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 xml:space="preserve">External provider workshop at our school which has a strong focus on positive social skills including resilience, empathy, bullying. </w:t>
            </w:r>
          </w:p>
        </w:tc>
        <w:tc>
          <w:tcPr>
            <w:tcW w:w="1843" w:type="dxa"/>
            <w:shd w:val="clear" w:color="auto" w:fill="C9DAF8"/>
          </w:tcPr>
          <w:p w14:paraId="4DCA7F91"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Whole School</w:t>
            </w:r>
          </w:p>
        </w:tc>
      </w:tr>
      <w:tr w:rsidR="00A434C0" w14:paraId="0DDE5C35"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tcPr>
          <w:p w14:paraId="7009B65C"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Prevention</w:t>
            </w:r>
          </w:p>
        </w:tc>
        <w:tc>
          <w:tcPr>
            <w:tcW w:w="1843" w:type="dxa"/>
            <w:shd w:val="clear" w:color="auto" w:fill="C9DAF8"/>
          </w:tcPr>
          <w:p w14:paraId="3FA5E1EE"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Bounce Back Program</w:t>
            </w:r>
          </w:p>
        </w:tc>
        <w:tc>
          <w:tcPr>
            <w:tcW w:w="3969" w:type="dxa"/>
            <w:shd w:val="clear" w:color="auto" w:fill="C9DAF8"/>
          </w:tcPr>
          <w:p w14:paraId="59D940B3" w14:textId="77777777" w:rsidR="00A434C0" w:rsidRDefault="00000000">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Program that supports teachers and schools to promote positive mental health, wellbeing and resilience for both students and teachers and build safe and support learning environments.</w:t>
            </w:r>
          </w:p>
        </w:tc>
        <w:tc>
          <w:tcPr>
            <w:tcW w:w="1843" w:type="dxa"/>
            <w:shd w:val="clear" w:color="auto" w:fill="C9DAF8"/>
          </w:tcPr>
          <w:p w14:paraId="7E93F9AD"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Whole school</w:t>
            </w:r>
          </w:p>
        </w:tc>
      </w:tr>
      <w:tr w:rsidR="00A434C0" w14:paraId="6D8CBBB4"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tcPr>
          <w:p w14:paraId="2684288F"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Prevention</w:t>
            </w:r>
          </w:p>
        </w:tc>
        <w:tc>
          <w:tcPr>
            <w:tcW w:w="1843" w:type="dxa"/>
            <w:shd w:val="clear" w:color="auto" w:fill="C9DAF8"/>
          </w:tcPr>
          <w:p w14:paraId="3714BE7B"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Be You Program</w:t>
            </w:r>
          </w:p>
        </w:tc>
        <w:tc>
          <w:tcPr>
            <w:tcW w:w="3969" w:type="dxa"/>
            <w:shd w:val="clear" w:color="auto" w:fill="C9DAF8"/>
          </w:tcPr>
          <w:p w14:paraId="31DC47EE" w14:textId="77777777" w:rsidR="00A434C0" w:rsidRDefault="00000000">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Evidence informed framework to equip school educators to support the mental health and wellbeing of students.</w:t>
            </w:r>
          </w:p>
        </w:tc>
        <w:tc>
          <w:tcPr>
            <w:tcW w:w="1843" w:type="dxa"/>
            <w:shd w:val="clear" w:color="auto" w:fill="C9DAF8"/>
          </w:tcPr>
          <w:p w14:paraId="6AC047BB"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 xml:space="preserve">Students, </w:t>
            </w:r>
            <w:proofErr w:type="gramStart"/>
            <w:r>
              <w:rPr>
                <w:color w:val="3B3838"/>
                <w:sz w:val="20"/>
                <w:szCs w:val="20"/>
              </w:rPr>
              <w:t>staff</w:t>
            </w:r>
            <w:proofErr w:type="gramEnd"/>
            <w:r>
              <w:rPr>
                <w:color w:val="3B3838"/>
                <w:sz w:val="20"/>
                <w:szCs w:val="20"/>
              </w:rPr>
              <w:t xml:space="preserve"> and families </w:t>
            </w:r>
          </w:p>
        </w:tc>
      </w:tr>
      <w:tr w:rsidR="00A434C0" w14:paraId="1C03F246"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tcPr>
          <w:p w14:paraId="4B09E260"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Prevention</w:t>
            </w:r>
          </w:p>
        </w:tc>
        <w:tc>
          <w:tcPr>
            <w:tcW w:w="1843" w:type="dxa"/>
            <w:shd w:val="clear" w:color="auto" w:fill="C9DAF8"/>
          </w:tcPr>
          <w:p w14:paraId="553E4BA0"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Support programs aimed at connection to Country and community for Aboriginal and Torres Strait Islander communities</w:t>
            </w:r>
          </w:p>
        </w:tc>
        <w:tc>
          <w:tcPr>
            <w:tcW w:w="3969" w:type="dxa"/>
            <w:shd w:val="clear" w:color="auto" w:fill="C9DAF8"/>
          </w:tcPr>
          <w:p w14:paraId="51E80F4B"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Yarn Up</w:t>
            </w:r>
          </w:p>
          <w:p w14:paraId="4E9F85BD"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Partnership with the local AEGC</w:t>
            </w:r>
          </w:p>
          <w:p w14:paraId="58DA872A"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Indigenous Games</w:t>
            </w:r>
          </w:p>
        </w:tc>
        <w:tc>
          <w:tcPr>
            <w:tcW w:w="1843" w:type="dxa"/>
            <w:shd w:val="clear" w:color="auto" w:fill="C9DAF8"/>
          </w:tcPr>
          <w:p w14:paraId="5280387D" w14:textId="28B53BE5"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Whole school and individua</w:t>
            </w:r>
            <w:r w:rsidR="005F3E6A">
              <w:rPr>
                <w:color w:val="3B3838"/>
                <w:sz w:val="20"/>
                <w:szCs w:val="20"/>
              </w:rPr>
              <w:t>l</w:t>
            </w:r>
            <w:r>
              <w:rPr>
                <w:color w:val="3B3838"/>
                <w:sz w:val="20"/>
                <w:szCs w:val="20"/>
              </w:rPr>
              <w:t xml:space="preserve"> students and families</w:t>
            </w:r>
          </w:p>
        </w:tc>
      </w:tr>
      <w:tr w:rsidR="00A434C0" w14:paraId="237D1BFD"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vAlign w:val="top"/>
          </w:tcPr>
          <w:p w14:paraId="5E721941" w14:textId="77777777" w:rsidR="00A434C0" w:rsidRDefault="00000000">
            <w:pPr>
              <w:pBdr>
                <w:top w:val="nil"/>
                <w:left w:val="nil"/>
                <w:bottom w:val="nil"/>
                <w:right w:val="nil"/>
                <w:between w:val="nil"/>
              </w:pBdr>
              <w:spacing w:before="40" w:after="40" w:line="259" w:lineRule="auto"/>
              <w:ind w:right="219"/>
              <w:rPr>
                <w:color w:val="3B3838"/>
                <w:sz w:val="20"/>
                <w:szCs w:val="20"/>
              </w:rPr>
            </w:pPr>
            <w:r>
              <w:t>Prevention</w:t>
            </w:r>
          </w:p>
        </w:tc>
        <w:tc>
          <w:tcPr>
            <w:tcW w:w="1843" w:type="dxa"/>
            <w:shd w:val="clear" w:color="auto" w:fill="C9DAF8"/>
            <w:vAlign w:val="top"/>
          </w:tcPr>
          <w:p w14:paraId="5A3FCACC" w14:textId="77777777" w:rsidR="00A434C0" w:rsidRPr="005F3E6A"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sidRPr="005F3E6A">
              <w:rPr>
                <w:sz w:val="20"/>
                <w:szCs w:val="20"/>
              </w:rPr>
              <w:t>Smiling Minds programs</w:t>
            </w:r>
          </w:p>
        </w:tc>
        <w:tc>
          <w:tcPr>
            <w:tcW w:w="3969" w:type="dxa"/>
            <w:shd w:val="clear" w:color="auto" w:fill="C9DAF8"/>
            <w:vAlign w:val="top"/>
          </w:tcPr>
          <w:p w14:paraId="5C53DB6F" w14:textId="77777777" w:rsidR="00A434C0" w:rsidRPr="005F3E6A"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sidRPr="005F3E6A">
              <w:rPr>
                <w:sz w:val="20"/>
                <w:szCs w:val="20"/>
              </w:rPr>
              <w:t>Integrating mindfulness, movement breaks and social/emotional learning into teaching and learning programs.</w:t>
            </w:r>
          </w:p>
        </w:tc>
        <w:tc>
          <w:tcPr>
            <w:tcW w:w="1843" w:type="dxa"/>
            <w:shd w:val="clear" w:color="auto" w:fill="C9DAF8"/>
            <w:vAlign w:val="top"/>
          </w:tcPr>
          <w:p w14:paraId="18161DAC" w14:textId="77777777" w:rsidR="00A434C0" w:rsidRPr="005F3E6A"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sidRPr="005F3E6A">
              <w:rPr>
                <w:sz w:val="20"/>
                <w:szCs w:val="20"/>
              </w:rPr>
              <w:t>Whole school</w:t>
            </w:r>
          </w:p>
        </w:tc>
      </w:tr>
      <w:tr w:rsidR="00A434C0" w14:paraId="74E3A592"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vAlign w:val="top"/>
          </w:tcPr>
          <w:p w14:paraId="11A77DD9" w14:textId="77777777" w:rsidR="00A434C0" w:rsidRDefault="00000000">
            <w:pPr>
              <w:pBdr>
                <w:top w:val="nil"/>
                <w:left w:val="nil"/>
                <w:bottom w:val="nil"/>
                <w:right w:val="nil"/>
                <w:between w:val="nil"/>
              </w:pBdr>
              <w:spacing w:before="40" w:after="40" w:line="259" w:lineRule="auto"/>
              <w:ind w:right="219"/>
            </w:pPr>
            <w:r>
              <w:t>Prevention</w:t>
            </w:r>
          </w:p>
        </w:tc>
        <w:tc>
          <w:tcPr>
            <w:tcW w:w="1843" w:type="dxa"/>
            <w:shd w:val="clear" w:color="auto" w:fill="C9DAF8"/>
            <w:vAlign w:val="top"/>
          </w:tcPr>
          <w:p w14:paraId="6193A581" w14:textId="77777777" w:rsidR="00A434C0" w:rsidRPr="005F3E6A"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sz w:val="20"/>
                <w:szCs w:val="20"/>
              </w:rPr>
            </w:pPr>
            <w:r w:rsidRPr="005F3E6A">
              <w:rPr>
                <w:sz w:val="20"/>
                <w:szCs w:val="20"/>
              </w:rPr>
              <w:t>Staff PL around complex trauma</w:t>
            </w:r>
          </w:p>
        </w:tc>
        <w:tc>
          <w:tcPr>
            <w:tcW w:w="3969" w:type="dxa"/>
            <w:shd w:val="clear" w:color="auto" w:fill="C9DAF8"/>
            <w:vAlign w:val="top"/>
          </w:tcPr>
          <w:p w14:paraId="78411E20" w14:textId="77777777" w:rsidR="00A434C0" w:rsidRPr="005F3E6A"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sidRPr="005F3E6A">
              <w:rPr>
                <w:sz w:val="20"/>
                <w:szCs w:val="20"/>
              </w:rPr>
              <w:t>Professional learning that provides foundational understanding of childhood trauma, its causes and impact for schools. Participants learn to recognise the signs that students have experienced trauma and develop a repertoire of inclusive strategies to mitigate its impact at school, both as individuals and through the implementation of school-wide systems.</w:t>
            </w:r>
          </w:p>
        </w:tc>
        <w:tc>
          <w:tcPr>
            <w:tcW w:w="1843" w:type="dxa"/>
            <w:shd w:val="clear" w:color="auto" w:fill="C9DAF8"/>
            <w:vAlign w:val="top"/>
          </w:tcPr>
          <w:p w14:paraId="752DB0C7" w14:textId="5A508BDA" w:rsidR="00A434C0" w:rsidRPr="005F3E6A" w:rsidRDefault="005F3E6A">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sz w:val="20"/>
                <w:szCs w:val="20"/>
              </w:rPr>
            </w:pPr>
            <w:r w:rsidRPr="005F3E6A">
              <w:rPr>
                <w:sz w:val="20"/>
                <w:szCs w:val="20"/>
              </w:rPr>
              <w:t>All staff</w:t>
            </w:r>
            <w:r>
              <w:rPr>
                <w:sz w:val="20"/>
                <w:szCs w:val="20"/>
              </w:rPr>
              <w:t>.</w:t>
            </w:r>
          </w:p>
        </w:tc>
      </w:tr>
      <w:tr w:rsidR="00A434C0" w14:paraId="281A8E44"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C9DAF8"/>
            <w:vAlign w:val="top"/>
          </w:tcPr>
          <w:p w14:paraId="5C53C5CD" w14:textId="77777777" w:rsidR="00A434C0" w:rsidRDefault="00000000">
            <w:pPr>
              <w:pBdr>
                <w:top w:val="nil"/>
                <w:left w:val="nil"/>
                <w:bottom w:val="nil"/>
                <w:right w:val="nil"/>
                <w:between w:val="nil"/>
              </w:pBdr>
              <w:spacing w:before="40" w:after="40" w:line="259" w:lineRule="auto"/>
              <w:ind w:right="219"/>
            </w:pPr>
            <w:r>
              <w:t>Prevention</w:t>
            </w:r>
          </w:p>
        </w:tc>
        <w:tc>
          <w:tcPr>
            <w:tcW w:w="1843" w:type="dxa"/>
            <w:shd w:val="clear" w:color="auto" w:fill="C9DAF8"/>
            <w:vAlign w:val="top"/>
          </w:tcPr>
          <w:p w14:paraId="14D83BBE" w14:textId="77777777" w:rsidR="00A434C0" w:rsidRPr="005F3E6A"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sz w:val="20"/>
                <w:szCs w:val="20"/>
              </w:rPr>
            </w:pPr>
            <w:r w:rsidRPr="005F3E6A">
              <w:rPr>
                <w:sz w:val="20"/>
                <w:szCs w:val="20"/>
              </w:rPr>
              <w:t xml:space="preserve">Disability and additional </w:t>
            </w:r>
            <w:r w:rsidRPr="005F3E6A">
              <w:rPr>
                <w:sz w:val="20"/>
                <w:szCs w:val="20"/>
              </w:rPr>
              <w:lastRenderedPageBreak/>
              <w:t>learning and support PL</w:t>
            </w:r>
          </w:p>
        </w:tc>
        <w:tc>
          <w:tcPr>
            <w:tcW w:w="3969" w:type="dxa"/>
            <w:shd w:val="clear" w:color="auto" w:fill="C9DAF8"/>
            <w:vAlign w:val="top"/>
          </w:tcPr>
          <w:p w14:paraId="46789B93" w14:textId="77777777" w:rsidR="00A434C0" w:rsidRPr="005F3E6A"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5F3E6A">
              <w:rPr>
                <w:sz w:val="20"/>
                <w:szCs w:val="20"/>
              </w:rPr>
              <w:lastRenderedPageBreak/>
              <w:t xml:space="preserve">Staff professional learning around additional needs of vulnerable students </w:t>
            </w:r>
            <w:r w:rsidRPr="005F3E6A">
              <w:rPr>
                <w:sz w:val="20"/>
                <w:szCs w:val="20"/>
              </w:rPr>
              <w:lastRenderedPageBreak/>
              <w:t>including the Disability Standards Act and the responsibilities of our school in supporting students with disabilities.</w:t>
            </w:r>
          </w:p>
        </w:tc>
        <w:tc>
          <w:tcPr>
            <w:tcW w:w="1843" w:type="dxa"/>
            <w:shd w:val="clear" w:color="auto" w:fill="C9DAF8"/>
            <w:vAlign w:val="top"/>
          </w:tcPr>
          <w:p w14:paraId="1BF52F0C" w14:textId="5F120AB4" w:rsidR="00A434C0" w:rsidRPr="005F3E6A" w:rsidRDefault="005F3E6A">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All staff.</w:t>
            </w:r>
          </w:p>
        </w:tc>
      </w:tr>
      <w:tr w:rsidR="00A434C0" w14:paraId="2AF575B9"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1DD0954E"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65FC9991"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School Values</w:t>
            </w:r>
          </w:p>
        </w:tc>
        <w:tc>
          <w:tcPr>
            <w:tcW w:w="3969" w:type="dxa"/>
            <w:shd w:val="clear" w:color="auto" w:fill="A4C2F4"/>
          </w:tcPr>
          <w:p w14:paraId="269C2D6A" w14:textId="77777777" w:rsidR="00A434C0" w:rsidRDefault="00000000">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Explicit teaching and modelling of specific skills including behaviour expectations and social skills.</w:t>
            </w:r>
          </w:p>
          <w:p w14:paraId="5086F7E6" w14:textId="77777777" w:rsidR="00A434C0" w:rsidRDefault="00000000">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Communicated to staff, students and school community through posters, videos, AUSLAN, eNews, assemblies.</w:t>
            </w:r>
          </w:p>
        </w:tc>
        <w:tc>
          <w:tcPr>
            <w:tcW w:w="1843" w:type="dxa"/>
            <w:shd w:val="clear" w:color="auto" w:fill="A4C2F4"/>
          </w:tcPr>
          <w:p w14:paraId="64E11BD4"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Students, </w:t>
            </w:r>
            <w:proofErr w:type="gramStart"/>
            <w:r>
              <w:rPr>
                <w:color w:val="3B3838"/>
                <w:sz w:val="20"/>
                <w:szCs w:val="20"/>
              </w:rPr>
              <w:t>staff</w:t>
            </w:r>
            <w:proofErr w:type="gramEnd"/>
            <w:r>
              <w:rPr>
                <w:color w:val="3B3838"/>
                <w:sz w:val="20"/>
                <w:szCs w:val="20"/>
              </w:rPr>
              <w:t xml:space="preserve"> and families</w:t>
            </w:r>
          </w:p>
        </w:tc>
      </w:tr>
      <w:tr w:rsidR="00A434C0" w14:paraId="66E6B24B"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25B20EA7"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3AE8EB58"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Transition Programs</w:t>
            </w:r>
          </w:p>
        </w:tc>
        <w:tc>
          <w:tcPr>
            <w:tcW w:w="3969" w:type="dxa"/>
            <w:shd w:val="clear" w:color="auto" w:fill="A4C2F4"/>
          </w:tcPr>
          <w:p w14:paraId="14995E2C"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Kindergarten</w:t>
            </w:r>
          </w:p>
          <w:p w14:paraId="5ABE713C"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High School</w:t>
            </w:r>
          </w:p>
          <w:p w14:paraId="570AEDED"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Class handover</w:t>
            </w:r>
          </w:p>
        </w:tc>
        <w:tc>
          <w:tcPr>
            <w:tcW w:w="1843" w:type="dxa"/>
            <w:shd w:val="clear" w:color="auto" w:fill="A4C2F4"/>
          </w:tcPr>
          <w:p w14:paraId="595682D9"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 xml:space="preserve">Students, </w:t>
            </w:r>
            <w:proofErr w:type="gramStart"/>
            <w:r>
              <w:rPr>
                <w:color w:val="3B3838"/>
                <w:sz w:val="20"/>
                <w:szCs w:val="20"/>
              </w:rPr>
              <w:t>staff</w:t>
            </w:r>
            <w:proofErr w:type="gramEnd"/>
            <w:r>
              <w:rPr>
                <w:color w:val="3B3838"/>
                <w:sz w:val="20"/>
                <w:szCs w:val="20"/>
              </w:rPr>
              <w:t xml:space="preserve"> and parents.</w:t>
            </w:r>
          </w:p>
        </w:tc>
      </w:tr>
      <w:tr w:rsidR="00A434C0" w14:paraId="400539A6"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3B52E3ED"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75FEDE86"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Classroom Management</w:t>
            </w:r>
          </w:p>
        </w:tc>
        <w:tc>
          <w:tcPr>
            <w:tcW w:w="3969" w:type="dxa"/>
            <w:shd w:val="clear" w:color="auto" w:fill="A4C2F4"/>
          </w:tcPr>
          <w:p w14:paraId="4DABBC4E"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Consistent teacher expectations, routines, </w:t>
            </w:r>
            <w:proofErr w:type="gramStart"/>
            <w:r>
              <w:rPr>
                <w:color w:val="3B3838"/>
                <w:sz w:val="20"/>
                <w:szCs w:val="20"/>
              </w:rPr>
              <w:t>modelling</w:t>
            </w:r>
            <w:proofErr w:type="gramEnd"/>
            <w:r>
              <w:rPr>
                <w:color w:val="3B3838"/>
                <w:sz w:val="20"/>
                <w:szCs w:val="20"/>
              </w:rPr>
              <w:t xml:space="preserve"> and responses to behaviour.</w:t>
            </w:r>
          </w:p>
          <w:p w14:paraId="5063DF77"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Class based systems of expectations and positive reinforcement e.g., Traffic Light System across school</w:t>
            </w:r>
          </w:p>
        </w:tc>
        <w:tc>
          <w:tcPr>
            <w:tcW w:w="1843" w:type="dxa"/>
            <w:shd w:val="clear" w:color="auto" w:fill="A4C2F4"/>
          </w:tcPr>
          <w:p w14:paraId="2280BDFC"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Students and staff</w:t>
            </w:r>
          </w:p>
        </w:tc>
      </w:tr>
      <w:tr w:rsidR="00A434C0" w14:paraId="6850648F"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23816BA0"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370A9631"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Zones of Regulation</w:t>
            </w:r>
          </w:p>
        </w:tc>
        <w:tc>
          <w:tcPr>
            <w:tcW w:w="3969" w:type="dxa"/>
            <w:shd w:val="clear" w:color="auto" w:fill="A4C2F4"/>
          </w:tcPr>
          <w:p w14:paraId="2C30B111"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Class based systems of expectations and positive reinforcement e.g., Traffic Light System across school</w:t>
            </w:r>
          </w:p>
        </w:tc>
        <w:tc>
          <w:tcPr>
            <w:tcW w:w="1843" w:type="dxa"/>
            <w:shd w:val="clear" w:color="auto" w:fill="A4C2F4"/>
          </w:tcPr>
          <w:p w14:paraId="630595CA"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Students and staff</w:t>
            </w:r>
          </w:p>
        </w:tc>
      </w:tr>
      <w:tr w:rsidR="00A434C0" w14:paraId="04DBBB21"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6F2EBDA7"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6F2EAB99"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Whole School Reward System</w:t>
            </w:r>
          </w:p>
        </w:tc>
        <w:tc>
          <w:tcPr>
            <w:tcW w:w="3969" w:type="dxa"/>
            <w:shd w:val="clear" w:color="auto" w:fill="A4C2F4"/>
          </w:tcPr>
          <w:p w14:paraId="6C79F734"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A school-wide reward system that explicitly defines responses to expected behaviour across the whole school, including the classroom to support staff to be consistent and to promote positive behaviour and demonstration of school values.</w:t>
            </w:r>
          </w:p>
        </w:tc>
        <w:tc>
          <w:tcPr>
            <w:tcW w:w="1843" w:type="dxa"/>
            <w:shd w:val="clear" w:color="auto" w:fill="A4C2F4"/>
          </w:tcPr>
          <w:p w14:paraId="1E0D7204"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Whole school</w:t>
            </w:r>
          </w:p>
        </w:tc>
      </w:tr>
      <w:tr w:rsidR="00A434C0" w14:paraId="3F8423FE"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A4C2F4"/>
          </w:tcPr>
          <w:p w14:paraId="7CA692E3"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Early Intervention</w:t>
            </w:r>
          </w:p>
        </w:tc>
        <w:tc>
          <w:tcPr>
            <w:tcW w:w="1843" w:type="dxa"/>
            <w:shd w:val="clear" w:color="auto" w:fill="A4C2F4"/>
          </w:tcPr>
          <w:p w14:paraId="1D5E0D9F"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Strong partnership with parents and families</w:t>
            </w:r>
          </w:p>
        </w:tc>
        <w:tc>
          <w:tcPr>
            <w:tcW w:w="3969" w:type="dxa"/>
            <w:shd w:val="clear" w:color="auto" w:fill="A4C2F4"/>
          </w:tcPr>
          <w:p w14:paraId="3C3D49AE"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Weekly calls to build positive relationships, Communication Books, eNews, class newsletters</w:t>
            </w:r>
          </w:p>
        </w:tc>
        <w:tc>
          <w:tcPr>
            <w:tcW w:w="1843" w:type="dxa"/>
            <w:shd w:val="clear" w:color="auto" w:fill="A4C2F4"/>
          </w:tcPr>
          <w:p w14:paraId="1640658A" w14:textId="3D1C4569" w:rsidR="00A434C0" w:rsidRDefault="005F3E6A">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Staff and families.</w:t>
            </w:r>
          </w:p>
        </w:tc>
      </w:tr>
      <w:tr w:rsidR="00A434C0" w14:paraId="403A59A1"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6D9EEB"/>
          </w:tcPr>
          <w:p w14:paraId="4B659E57"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Targeted Intervention</w:t>
            </w:r>
          </w:p>
        </w:tc>
        <w:tc>
          <w:tcPr>
            <w:tcW w:w="1843" w:type="dxa"/>
            <w:shd w:val="clear" w:color="auto" w:fill="6D9EEB"/>
          </w:tcPr>
          <w:p w14:paraId="14784BFF"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Learning and Support Team</w:t>
            </w:r>
          </w:p>
        </w:tc>
        <w:tc>
          <w:tcPr>
            <w:tcW w:w="3969" w:type="dxa"/>
            <w:shd w:val="clear" w:color="auto" w:fill="6D9EEB"/>
          </w:tcPr>
          <w:p w14:paraId="34B1BD51" w14:textId="5231736E"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The Learning and Support </w:t>
            </w:r>
            <w:proofErr w:type="gramStart"/>
            <w:r w:rsidR="005F3E6A">
              <w:rPr>
                <w:color w:val="3B3838"/>
                <w:sz w:val="20"/>
                <w:szCs w:val="20"/>
              </w:rPr>
              <w:t>T</w:t>
            </w:r>
            <w:r>
              <w:rPr>
                <w:color w:val="3B3838"/>
                <w:sz w:val="20"/>
                <w:szCs w:val="20"/>
              </w:rPr>
              <w:t>eam</w:t>
            </w:r>
            <w:r w:rsidR="005F3E6A">
              <w:rPr>
                <w:color w:val="3B3838"/>
                <w:sz w:val="20"/>
                <w:szCs w:val="20"/>
              </w:rPr>
              <w:t xml:space="preserve"> </w:t>
            </w:r>
            <w:r>
              <w:rPr>
                <w:color w:val="3B3838"/>
                <w:sz w:val="20"/>
                <w:szCs w:val="20"/>
              </w:rPr>
              <w:t>work</w:t>
            </w:r>
            <w:proofErr w:type="gramEnd"/>
            <w:r>
              <w:rPr>
                <w:color w:val="3B3838"/>
                <w:sz w:val="20"/>
                <w:szCs w:val="20"/>
              </w:rPr>
              <w:t xml:space="preserve"> with</w:t>
            </w:r>
            <w:r w:rsidR="005F3E6A">
              <w:rPr>
                <w:color w:val="3B3838"/>
                <w:sz w:val="20"/>
                <w:szCs w:val="20"/>
              </w:rPr>
              <w:t xml:space="preserve"> </w:t>
            </w:r>
            <w:r>
              <w:rPr>
                <w:color w:val="3B3838"/>
                <w:sz w:val="20"/>
                <w:szCs w:val="20"/>
              </w:rPr>
              <w:t xml:space="preserve">teachers, </w:t>
            </w:r>
            <w:r w:rsidR="005F3E6A">
              <w:rPr>
                <w:color w:val="3B3838"/>
                <w:sz w:val="20"/>
                <w:szCs w:val="20"/>
              </w:rPr>
              <w:t>students,</w:t>
            </w:r>
            <w:r>
              <w:rPr>
                <w:color w:val="3B3838"/>
                <w:sz w:val="20"/>
                <w:szCs w:val="20"/>
              </w:rPr>
              <w:t xml:space="preserve"> and families to support</w:t>
            </w:r>
            <w:r w:rsidR="005F3E6A">
              <w:rPr>
                <w:color w:val="3B3838"/>
                <w:sz w:val="20"/>
                <w:szCs w:val="20"/>
              </w:rPr>
              <w:t xml:space="preserve"> </w:t>
            </w:r>
            <w:r>
              <w:rPr>
                <w:color w:val="3B3838"/>
                <w:sz w:val="20"/>
                <w:szCs w:val="20"/>
              </w:rPr>
              <w:t>those students who require personalised</w:t>
            </w:r>
            <w:r w:rsidR="005F3E6A">
              <w:rPr>
                <w:color w:val="3B3838"/>
                <w:sz w:val="20"/>
                <w:szCs w:val="20"/>
              </w:rPr>
              <w:t xml:space="preserve"> </w:t>
            </w:r>
            <w:r>
              <w:rPr>
                <w:color w:val="3B3838"/>
                <w:sz w:val="20"/>
                <w:szCs w:val="20"/>
              </w:rPr>
              <w:t xml:space="preserve">learning and support. </w:t>
            </w:r>
          </w:p>
        </w:tc>
        <w:tc>
          <w:tcPr>
            <w:tcW w:w="1843" w:type="dxa"/>
            <w:shd w:val="clear" w:color="auto" w:fill="6D9EEB"/>
          </w:tcPr>
          <w:p w14:paraId="21B88E5D" w14:textId="59FFDD73"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Individual students, </w:t>
            </w:r>
            <w:r w:rsidR="005F3E6A">
              <w:rPr>
                <w:color w:val="3B3838"/>
                <w:sz w:val="20"/>
                <w:szCs w:val="20"/>
              </w:rPr>
              <w:t>families,</w:t>
            </w:r>
            <w:r>
              <w:rPr>
                <w:color w:val="3B3838"/>
                <w:sz w:val="20"/>
                <w:szCs w:val="20"/>
              </w:rPr>
              <w:t xml:space="preserve"> and staff.</w:t>
            </w:r>
          </w:p>
        </w:tc>
      </w:tr>
      <w:tr w:rsidR="00A434C0" w14:paraId="306B13B1"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6D9EEB"/>
          </w:tcPr>
          <w:p w14:paraId="198D5925"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Targeted Intervention</w:t>
            </w:r>
          </w:p>
        </w:tc>
        <w:tc>
          <w:tcPr>
            <w:tcW w:w="1843" w:type="dxa"/>
            <w:shd w:val="clear" w:color="auto" w:fill="6D9EEB"/>
          </w:tcPr>
          <w:p w14:paraId="5EA1AA3F"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Social Support Clubs</w:t>
            </w:r>
          </w:p>
        </w:tc>
        <w:tc>
          <w:tcPr>
            <w:tcW w:w="3969" w:type="dxa"/>
            <w:shd w:val="clear" w:color="auto" w:fill="6D9EEB"/>
          </w:tcPr>
          <w:p w14:paraId="7B0D0980" w14:textId="7C50018A"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 xml:space="preserve">Interest </w:t>
            </w:r>
            <w:r w:rsidR="005F3E6A">
              <w:rPr>
                <w:color w:val="3B3838"/>
                <w:sz w:val="20"/>
                <w:szCs w:val="20"/>
              </w:rPr>
              <w:t>b</w:t>
            </w:r>
            <w:r>
              <w:rPr>
                <w:color w:val="3B3838"/>
                <w:sz w:val="20"/>
                <w:szCs w:val="20"/>
              </w:rPr>
              <w:t xml:space="preserve">ased </w:t>
            </w:r>
            <w:r w:rsidR="005F3E6A">
              <w:rPr>
                <w:color w:val="3B3838"/>
                <w:sz w:val="20"/>
                <w:szCs w:val="20"/>
              </w:rPr>
              <w:t>g</w:t>
            </w:r>
            <w:r>
              <w:rPr>
                <w:color w:val="3B3838"/>
                <w:sz w:val="20"/>
                <w:szCs w:val="20"/>
              </w:rPr>
              <w:t xml:space="preserve">roups run during break times to provide social support to identified students </w:t>
            </w:r>
          </w:p>
        </w:tc>
        <w:tc>
          <w:tcPr>
            <w:tcW w:w="1843" w:type="dxa"/>
            <w:shd w:val="clear" w:color="auto" w:fill="6D9EEB"/>
          </w:tcPr>
          <w:p w14:paraId="3E3272CE" w14:textId="009F97C7" w:rsidR="00A434C0" w:rsidRDefault="005F3E6A">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All staff.</w:t>
            </w:r>
          </w:p>
        </w:tc>
      </w:tr>
      <w:tr w:rsidR="00A434C0" w14:paraId="4CB3D5E0" w14:textId="77777777" w:rsidTr="00A434C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6D9EEB"/>
          </w:tcPr>
          <w:p w14:paraId="16DF3263" w14:textId="77777777" w:rsidR="00A434C0" w:rsidRPr="00EE03AD" w:rsidRDefault="00000000">
            <w:pPr>
              <w:pBdr>
                <w:top w:val="nil"/>
                <w:left w:val="nil"/>
                <w:bottom w:val="nil"/>
                <w:right w:val="nil"/>
                <w:between w:val="nil"/>
              </w:pBdr>
              <w:spacing w:before="40" w:after="40" w:line="259" w:lineRule="auto"/>
              <w:ind w:right="219"/>
              <w:rPr>
                <w:color w:val="3B3838"/>
              </w:rPr>
            </w:pPr>
            <w:r w:rsidRPr="00EE03AD">
              <w:rPr>
                <w:color w:val="3B3838"/>
              </w:rPr>
              <w:t>Targeted Intervention</w:t>
            </w:r>
          </w:p>
        </w:tc>
        <w:tc>
          <w:tcPr>
            <w:tcW w:w="1843" w:type="dxa"/>
            <w:shd w:val="clear" w:color="auto" w:fill="6D9EEB"/>
          </w:tcPr>
          <w:p w14:paraId="0B9CC594" w14:textId="1220C93D" w:rsidR="00A434C0" w:rsidRDefault="005F3E6A">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Extra Curricular Clubs</w:t>
            </w:r>
          </w:p>
        </w:tc>
        <w:tc>
          <w:tcPr>
            <w:tcW w:w="3969" w:type="dxa"/>
            <w:shd w:val="clear" w:color="auto" w:fill="6D9EEB"/>
          </w:tcPr>
          <w:p w14:paraId="1854686E" w14:textId="0661D696"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Interest </w:t>
            </w:r>
            <w:r w:rsidR="005F3E6A">
              <w:rPr>
                <w:color w:val="3B3838"/>
                <w:sz w:val="20"/>
                <w:szCs w:val="20"/>
              </w:rPr>
              <w:t>b</w:t>
            </w:r>
            <w:r>
              <w:rPr>
                <w:color w:val="3B3838"/>
                <w:sz w:val="20"/>
                <w:szCs w:val="20"/>
              </w:rPr>
              <w:t xml:space="preserve">ased </w:t>
            </w:r>
            <w:r w:rsidR="005F3E6A">
              <w:rPr>
                <w:color w:val="3B3838"/>
                <w:sz w:val="20"/>
                <w:szCs w:val="20"/>
              </w:rPr>
              <w:t>groups</w:t>
            </w:r>
            <w:r>
              <w:rPr>
                <w:color w:val="3B3838"/>
                <w:sz w:val="20"/>
                <w:szCs w:val="20"/>
              </w:rPr>
              <w:t xml:space="preserve"> run during break times as a reward for students</w:t>
            </w:r>
          </w:p>
        </w:tc>
        <w:tc>
          <w:tcPr>
            <w:tcW w:w="1843" w:type="dxa"/>
            <w:shd w:val="clear" w:color="auto" w:fill="6D9EEB"/>
          </w:tcPr>
          <w:p w14:paraId="7936F722" w14:textId="1C894CB5" w:rsidR="00A434C0" w:rsidRDefault="005F3E6A">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All staff.</w:t>
            </w:r>
          </w:p>
        </w:tc>
      </w:tr>
      <w:tr w:rsidR="00A434C0" w14:paraId="195AE04E" w14:textId="77777777" w:rsidTr="00A434C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6D9EEB"/>
          </w:tcPr>
          <w:p w14:paraId="2A20DC66" w14:textId="77777777" w:rsidR="00A434C0" w:rsidRPr="00EE03AD" w:rsidRDefault="00000000">
            <w:pPr>
              <w:pBdr>
                <w:top w:val="nil"/>
                <w:left w:val="nil"/>
                <w:bottom w:val="nil"/>
                <w:right w:val="nil"/>
                <w:between w:val="nil"/>
              </w:pBdr>
              <w:spacing w:before="40" w:after="40" w:line="259" w:lineRule="auto"/>
              <w:ind w:right="219"/>
              <w:rPr>
                <w:color w:val="3B3838"/>
                <w:sz w:val="20"/>
                <w:szCs w:val="20"/>
              </w:rPr>
            </w:pPr>
            <w:r w:rsidRPr="00EE03AD">
              <w:rPr>
                <w:color w:val="3B3838"/>
                <w:sz w:val="20"/>
                <w:szCs w:val="20"/>
              </w:rPr>
              <w:t>Targeted Intervention</w:t>
            </w:r>
          </w:p>
        </w:tc>
        <w:tc>
          <w:tcPr>
            <w:tcW w:w="1843" w:type="dxa"/>
            <w:shd w:val="clear" w:color="auto" w:fill="6D9EEB"/>
          </w:tcPr>
          <w:p w14:paraId="49B40FB8"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Support Class Transition</w:t>
            </w:r>
          </w:p>
        </w:tc>
        <w:tc>
          <w:tcPr>
            <w:tcW w:w="3969" w:type="dxa"/>
            <w:shd w:val="clear" w:color="auto" w:fill="6D9EEB"/>
          </w:tcPr>
          <w:p w14:paraId="1BCBD771"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Specific program for parents and students to support a smooth transition into their new setting.</w:t>
            </w:r>
          </w:p>
        </w:tc>
        <w:tc>
          <w:tcPr>
            <w:tcW w:w="1843" w:type="dxa"/>
            <w:shd w:val="clear" w:color="auto" w:fill="6D9EEB"/>
          </w:tcPr>
          <w:p w14:paraId="7614DC78"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 xml:space="preserve">Individual students, </w:t>
            </w:r>
            <w:proofErr w:type="gramStart"/>
            <w:r>
              <w:rPr>
                <w:color w:val="3B3838"/>
                <w:sz w:val="20"/>
                <w:szCs w:val="20"/>
              </w:rPr>
              <w:t>families</w:t>
            </w:r>
            <w:proofErr w:type="gramEnd"/>
            <w:r>
              <w:rPr>
                <w:color w:val="3B3838"/>
                <w:sz w:val="20"/>
                <w:szCs w:val="20"/>
              </w:rPr>
              <w:t xml:space="preserve"> and staff</w:t>
            </w:r>
          </w:p>
        </w:tc>
      </w:tr>
      <w:tr w:rsidR="00A434C0" w14:paraId="30151197" w14:textId="77777777" w:rsidTr="00EE03A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0070C0"/>
          </w:tcPr>
          <w:p w14:paraId="4E5BDBCA" w14:textId="77777777" w:rsidR="00A434C0" w:rsidRDefault="00000000">
            <w:pPr>
              <w:pBdr>
                <w:top w:val="nil"/>
                <w:left w:val="nil"/>
                <w:bottom w:val="nil"/>
                <w:right w:val="nil"/>
                <w:between w:val="nil"/>
              </w:pBdr>
              <w:spacing w:before="40" w:after="40" w:line="259" w:lineRule="auto"/>
              <w:ind w:right="219"/>
              <w:rPr>
                <w:color w:val="3B3838"/>
                <w:sz w:val="20"/>
                <w:szCs w:val="20"/>
              </w:rPr>
            </w:pPr>
            <w:r>
              <w:rPr>
                <w:color w:val="3B3838"/>
                <w:sz w:val="20"/>
                <w:szCs w:val="20"/>
              </w:rPr>
              <w:t>Individual Intervention</w:t>
            </w:r>
          </w:p>
        </w:tc>
        <w:tc>
          <w:tcPr>
            <w:tcW w:w="1843" w:type="dxa"/>
            <w:shd w:val="clear" w:color="auto" w:fill="0070C0"/>
          </w:tcPr>
          <w:p w14:paraId="350BAADA"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Personalised goals</w:t>
            </w:r>
          </w:p>
        </w:tc>
        <w:tc>
          <w:tcPr>
            <w:tcW w:w="3969" w:type="dxa"/>
            <w:shd w:val="clear" w:color="auto" w:fill="0070C0"/>
          </w:tcPr>
          <w:p w14:paraId="1BA63833" w14:textId="77777777"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In collaboration with families and external providers create PLSP, PLPs to best suit targeted students’ needs that aligns with curriculum.</w:t>
            </w:r>
          </w:p>
        </w:tc>
        <w:tc>
          <w:tcPr>
            <w:tcW w:w="1843" w:type="dxa"/>
            <w:shd w:val="clear" w:color="auto" w:fill="0070C0"/>
          </w:tcPr>
          <w:p w14:paraId="52C6CF8C" w14:textId="3D103CFA"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Families, individual students, </w:t>
            </w:r>
            <w:r w:rsidR="00EE03AD">
              <w:rPr>
                <w:color w:val="3B3838"/>
                <w:sz w:val="20"/>
                <w:szCs w:val="20"/>
              </w:rPr>
              <w:t>staff,</w:t>
            </w:r>
            <w:r>
              <w:rPr>
                <w:color w:val="3B3838"/>
                <w:sz w:val="20"/>
                <w:szCs w:val="20"/>
              </w:rPr>
              <w:t xml:space="preserve"> and external </w:t>
            </w:r>
            <w:r>
              <w:rPr>
                <w:color w:val="3B3838"/>
                <w:sz w:val="20"/>
                <w:szCs w:val="20"/>
              </w:rPr>
              <w:lastRenderedPageBreak/>
              <w:t>agencies.</w:t>
            </w:r>
          </w:p>
        </w:tc>
      </w:tr>
      <w:tr w:rsidR="00A434C0" w14:paraId="55E0095E" w14:textId="77777777" w:rsidTr="00EE03A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0070C0"/>
          </w:tcPr>
          <w:p w14:paraId="33509EA1" w14:textId="77777777" w:rsidR="00A434C0" w:rsidRDefault="00000000">
            <w:pPr>
              <w:pBdr>
                <w:top w:val="nil"/>
                <w:left w:val="nil"/>
                <w:bottom w:val="nil"/>
                <w:right w:val="nil"/>
                <w:between w:val="nil"/>
              </w:pBdr>
              <w:spacing w:before="40" w:after="40" w:line="259" w:lineRule="auto"/>
              <w:ind w:right="219"/>
              <w:rPr>
                <w:color w:val="3B3838"/>
                <w:sz w:val="20"/>
                <w:szCs w:val="20"/>
              </w:rPr>
            </w:pPr>
            <w:r>
              <w:rPr>
                <w:color w:val="3B3838"/>
                <w:sz w:val="20"/>
                <w:szCs w:val="20"/>
              </w:rPr>
              <w:lastRenderedPageBreak/>
              <w:t>Individual Intervention</w:t>
            </w:r>
          </w:p>
        </w:tc>
        <w:tc>
          <w:tcPr>
            <w:tcW w:w="1843" w:type="dxa"/>
            <w:shd w:val="clear" w:color="auto" w:fill="0070C0"/>
          </w:tcPr>
          <w:p w14:paraId="36E258FC"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Individual communication system</w:t>
            </w:r>
          </w:p>
        </w:tc>
        <w:tc>
          <w:tcPr>
            <w:tcW w:w="3969" w:type="dxa"/>
            <w:shd w:val="clear" w:color="auto" w:fill="0070C0"/>
          </w:tcPr>
          <w:p w14:paraId="247C94DD" w14:textId="77777777" w:rsidR="00A434C0" w:rsidRDefault="00000000">
            <w:pPr>
              <w:spacing w:before="40" w:after="40" w:line="259" w:lineRule="auto"/>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Visual prompts and integrated AUSLAN to build the capacity of students to communicate effectively.</w:t>
            </w:r>
          </w:p>
        </w:tc>
        <w:tc>
          <w:tcPr>
            <w:tcW w:w="1843" w:type="dxa"/>
            <w:shd w:val="clear" w:color="auto" w:fill="0070C0"/>
          </w:tcPr>
          <w:p w14:paraId="5A67A98A" w14:textId="77777777" w:rsidR="00A434C0" w:rsidRDefault="00000000">
            <w:pPr>
              <w:pBdr>
                <w:top w:val="nil"/>
                <w:left w:val="nil"/>
                <w:bottom w:val="nil"/>
                <w:right w:val="nil"/>
                <w:between w:val="nil"/>
              </w:pBdr>
              <w:spacing w:before="40" w:after="40" w:line="259" w:lineRule="auto"/>
              <w:ind w:right="219"/>
              <w:cnfStyle w:val="000000100000" w:firstRow="0" w:lastRow="0" w:firstColumn="0" w:lastColumn="0" w:oddVBand="0" w:evenVBand="0" w:oddHBand="1" w:evenHBand="0" w:firstRowFirstColumn="0" w:firstRowLastColumn="0" w:lastRowFirstColumn="0" w:lastRowLastColumn="0"/>
              <w:rPr>
                <w:color w:val="3B3838"/>
                <w:sz w:val="20"/>
                <w:szCs w:val="20"/>
              </w:rPr>
            </w:pPr>
            <w:r>
              <w:rPr>
                <w:color w:val="3B3838"/>
                <w:sz w:val="20"/>
                <w:szCs w:val="20"/>
              </w:rPr>
              <w:t>Individual students and whole school.</w:t>
            </w:r>
          </w:p>
        </w:tc>
      </w:tr>
      <w:tr w:rsidR="00A434C0" w14:paraId="4208C351" w14:textId="77777777" w:rsidTr="00EE03A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5" w:type="dxa"/>
            <w:shd w:val="clear" w:color="auto" w:fill="0070C0"/>
          </w:tcPr>
          <w:p w14:paraId="0ED44D1E" w14:textId="77777777" w:rsidR="00A434C0" w:rsidRDefault="00000000">
            <w:pPr>
              <w:pBdr>
                <w:top w:val="nil"/>
                <w:left w:val="nil"/>
                <w:bottom w:val="nil"/>
                <w:right w:val="nil"/>
                <w:between w:val="nil"/>
              </w:pBdr>
              <w:spacing w:before="40" w:after="40" w:line="259" w:lineRule="auto"/>
              <w:ind w:right="219"/>
              <w:rPr>
                <w:color w:val="3B3838"/>
                <w:sz w:val="20"/>
                <w:szCs w:val="20"/>
              </w:rPr>
            </w:pPr>
            <w:r>
              <w:rPr>
                <w:color w:val="3B3838"/>
                <w:sz w:val="20"/>
                <w:szCs w:val="20"/>
              </w:rPr>
              <w:t>Individual Intervention</w:t>
            </w:r>
          </w:p>
        </w:tc>
        <w:tc>
          <w:tcPr>
            <w:tcW w:w="1843" w:type="dxa"/>
            <w:shd w:val="clear" w:color="auto" w:fill="0070C0"/>
          </w:tcPr>
          <w:p w14:paraId="019F35F1"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Individual</w:t>
            </w:r>
          </w:p>
          <w:p w14:paraId="53E52150" w14:textId="77777777"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Behaviour Plans</w:t>
            </w:r>
          </w:p>
        </w:tc>
        <w:tc>
          <w:tcPr>
            <w:tcW w:w="3969" w:type="dxa"/>
            <w:shd w:val="clear" w:color="auto" w:fill="0070C0"/>
          </w:tcPr>
          <w:p w14:paraId="183BCDD6" w14:textId="293418E3" w:rsidR="00A434C0" w:rsidRDefault="00000000">
            <w:pPr>
              <w:spacing w:before="40" w:after="40" w:line="259" w:lineRule="auto"/>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The collaborative development, monitoring, review and communication of individual Behaviour Management Plans, Behaviour Response plans</w:t>
            </w:r>
            <w:r w:rsidR="005F3E6A">
              <w:rPr>
                <w:color w:val="3B3838"/>
                <w:sz w:val="20"/>
                <w:szCs w:val="20"/>
              </w:rPr>
              <w:t>.</w:t>
            </w:r>
          </w:p>
        </w:tc>
        <w:tc>
          <w:tcPr>
            <w:tcW w:w="1843" w:type="dxa"/>
            <w:shd w:val="clear" w:color="auto" w:fill="0070C0"/>
          </w:tcPr>
          <w:p w14:paraId="49544C87" w14:textId="7E727184" w:rsidR="00A434C0" w:rsidRDefault="00000000">
            <w:pPr>
              <w:pBdr>
                <w:top w:val="nil"/>
                <w:left w:val="nil"/>
                <w:bottom w:val="nil"/>
                <w:right w:val="nil"/>
                <w:between w:val="nil"/>
              </w:pBdr>
              <w:spacing w:before="40" w:after="40" w:line="259" w:lineRule="auto"/>
              <w:ind w:right="219"/>
              <w:cnfStyle w:val="000000010000" w:firstRow="0" w:lastRow="0" w:firstColumn="0" w:lastColumn="0" w:oddVBand="0" w:evenVBand="0" w:oddHBand="0" w:evenHBand="1" w:firstRowFirstColumn="0" w:firstRowLastColumn="0" w:lastRowFirstColumn="0" w:lastRowLastColumn="0"/>
              <w:rPr>
                <w:color w:val="3B3838"/>
                <w:sz w:val="20"/>
                <w:szCs w:val="20"/>
              </w:rPr>
            </w:pPr>
            <w:r>
              <w:rPr>
                <w:color w:val="3B3838"/>
                <w:sz w:val="20"/>
                <w:szCs w:val="20"/>
              </w:rPr>
              <w:t xml:space="preserve">Individual students, </w:t>
            </w:r>
            <w:r w:rsidR="00EE03AD">
              <w:rPr>
                <w:color w:val="3B3838"/>
                <w:sz w:val="20"/>
                <w:szCs w:val="20"/>
              </w:rPr>
              <w:t>families,</w:t>
            </w:r>
            <w:r>
              <w:rPr>
                <w:color w:val="3B3838"/>
                <w:sz w:val="20"/>
                <w:szCs w:val="20"/>
              </w:rPr>
              <w:t xml:space="preserve"> and whole school staff.</w:t>
            </w:r>
          </w:p>
        </w:tc>
      </w:tr>
    </w:tbl>
    <w:p w14:paraId="4E4E47F7" w14:textId="77777777" w:rsidR="00A434C0" w:rsidRDefault="00A434C0"/>
    <w:p w14:paraId="2C2BA353" w14:textId="77777777" w:rsidR="00A434C0" w:rsidRDefault="00A434C0"/>
    <w:p w14:paraId="212583C4" w14:textId="77777777" w:rsidR="00A434C0" w:rsidRDefault="00000000">
      <w:pPr>
        <w:pStyle w:val="Heading3"/>
        <w:numPr>
          <w:ilvl w:val="2"/>
          <w:numId w:val="5"/>
        </w:numPr>
        <w:rPr>
          <w:b/>
          <w:sz w:val="24"/>
          <w:szCs w:val="24"/>
        </w:rPr>
      </w:pPr>
      <w:r>
        <w:rPr>
          <w:b/>
          <w:sz w:val="24"/>
          <w:szCs w:val="24"/>
        </w:rPr>
        <w:t xml:space="preserve">Detention, </w:t>
      </w:r>
      <w:proofErr w:type="gramStart"/>
      <w:r>
        <w:rPr>
          <w:b/>
          <w:sz w:val="24"/>
          <w:szCs w:val="24"/>
        </w:rPr>
        <w:t>reflection</w:t>
      </w:r>
      <w:proofErr w:type="gramEnd"/>
      <w:r>
        <w:rPr>
          <w:b/>
          <w:sz w:val="24"/>
          <w:szCs w:val="24"/>
        </w:rPr>
        <w:t xml:space="preserve"> and restorative practices</w:t>
      </w:r>
    </w:p>
    <w:tbl>
      <w:tblPr>
        <w:tblStyle w:val="a2"/>
        <w:tblW w:w="9632"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35"/>
        <w:gridCol w:w="3827"/>
        <w:gridCol w:w="1843"/>
        <w:gridCol w:w="2127"/>
      </w:tblGrid>
      <w:tr w:rsidR="00A434C0" w14:paraId="393A93B1" w14:textId="77777777" w:rsidTr="005F3E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35" w:type="dxa"/>
          </w:tcPr>
          <w:p w14:paraId="373CBD29" w14:textId="77777777" w:rsidR="00A434C0" w:rsidRDefault="00000000">
            <w:pPr>
              <w:widowControl/>
              <w:pBdr>
                <w:top w:val="nil"/>
                <w:left w:val="nil"/>
                <w:bottom w:val="nil"/>
                <w:right w:val="nil"/>
                <w:between w:val="nil"/>
              </w:pBdr>
              <w:spacing w:before="0" w:after="0" w:line="259" w:lineRule="auto"/>
              <w:rPr>
                <w:color w:val="000000"/>
                <w:sz w:val="20"/>
                <w:szCs w:val="20"/>
              </w:rPr>
            </w:pPr>
            <w:bookmarkStart w:id="1" w:name="_heading=h.gjdgxs" w:colFirst="0" w:colLast="0"/>
            <w:bookmarkEnd w:id="1"/>
            <w:r>
              <w:rPr>
                <w:b w:val="0"/>
                <w:color w:val="000000"/>
                <w:sz w:val="20"/>
                <w:szCs w:val="20"/>
              </w:rPr>
              <w:t>Action</w:t>
            </w:r>
          </w:p>
        </w:tc>
        <w:tc>
          <w:tcPr>
            <w:tcW w:w="3827" w:type="dxa"/>
          </w:tcPr>
          <w:p w14:paraId="3031A842" w14:textId="77777777" w:rsidR="00A434C0" w:rsidRDefault="00000000">
            <w:pPr>
              <w:widowControl/>
              <w:pBdr>
                <w:top w:val="nil"/>
                <w:left w:val="nil"/>
                <w:bottom w:val="nil"/>
                <w:right w:val="nil"/>
                <w:between w:val="nil"/>
              </w:pBdr>
              <w:spacing w:before="40" w:after="40" w:line="259" w:lineRule="auto"/>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When and how long?</w:t>
            </w:r>
          </w:p>
        </w:tc>
        <w:tc>
          <w:tcPr>
            <w:tcW w:w="1843" w:type="dxa"/>
          </w:tcPr>
          <w:p w14:paraId="7C10C80F" w14:textId="77777777" w:rsidR="00A434C0" w:rsidRDefault="00000000">
            <w:pPr>
              <w:widowControl/>
              <w:pBdr>
                <w:top w:val="nil"/>
                <w:left w:val="nil"/>
                <w:bottom w:val="nil"/>
                <w:right w:val="nil"/>
                <w:between w:val="nil"/>
              </w:pBdr>
              <w:spacing w:before="40" w:after="40" w:line="259" w:lineRule="auto"/>
              <w:cnfStyle w:val="100000000000" w:firstRow="1" w:lastRow="0" w:firstColumn="0" w:lastColumn="0" w:oddVBand="0" w:evenVBand="0" w:oddHBand="0" w:evenHBand="0" w:firstRowFirstColumn="0" w:firstRowLastColumn="0" w:lastRowFirstColumn="0" w:lastRowLastColumn="0"/>
              <w:rPr>
                <w:color w:val="000000"/>
                <w:sz w:val="20"/>
                <w:szCs w:val="20"/>
                <w:highlight w:val="yellow"/>
              </w:rPr>
            </w:pPr>
            <w:r>
              <w:rPr>
                <w:b w:val="0"/>
                <w:color w:val="000000"/>
                <w:sz w:val="20"/>
                <w:szCs w:val="20"/>
              </w:rPr>
              <w:t>Who coordinates?</w:t>
            </w:r>
          </w:p>
        </w:tc>
        <w:tc>
          <w:tcPr>
            <w:tcW w:w="2127" w:type="dxa"/>
          </w:tcPr>
          <w:p w14:paraId="2AD7F0B8" w14:textId="77777777" w:rsidR="00A434C0" w:rsidRDefault="00000000">
            <w:pPr>
              <w:widowControl/>
              <w:pBdr>
                <w:top w:val="nil"/>
                <w:left w:val="nil"/>
                <w:bottom w:val="nil"/>
                <w:right w:val="nil"/>
                <w:between w:val="nil"/>
              </w:pBdr>
              <w:spacing w:before="40" w:after="40" w:line="259" w:lineRule="auto"/>
              <w:cnfStyle w:val="100000000000" w:firstRow="1" w:lastRow="0" w:firstColumn="0" w:lastColumn="0" w:oddVBand="0" w:evenVBand="0" w:oddHBand="0" w:evenHBand="0" w:firstRowFirstColumn="0" w:firstRowLastColumn="0" w:lastRowFirstColumn="0" w:lastRowLastColumn="0"/>
              <w:rPr>
                <w:color w:val="000000"/>
                <w:sz w:val="20"/>
                <w:szCs w:val="20"/>
              </w:rPr>
            </w:pPr>
            <w:r>
              <w:rPr>
                <w:b w:val="0"/>
                <w:color w:val="000000"/>
                <w:sz w:val="20"/>
                <w:szCs w:val="20"/>
              </w:rPr>
              <w:t>How are these recorded?</w:t>
            </w:r>
          </w:p>
        </w:tc>
      </w:tr>
      <w:tr w:rsidR="00A434C0" w14:paraId="393DF2E1" w14:textId="77777777" w:rsidTr="005F3E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5" w:type="dxa"/>
          </w:tcPr>
          <w:p w14:paraId="1740C6C5" w14:textId="77777777" w:rsidR="00A434C0" w:rsidRDefault="00000000">
            <w:pPr>
              <w:widowControl/>
              <w:pBdr>
                <w:top w:val="nil"/>
                <w:left w:val="nil"/>
                <w:bottom w:val="nil"/>
                <w:right w:val="nil"/>
                <w:between w:val="nil"/>
              </w:pBdr>
              <w:spacing w:before="40" w:after="40" w:line="259" w:lineRule="auto"/>
              <w:rPr>
                <w:color w:val="000000"/>
                <w:sz w:val="20"/>
                <w:szCs w:val="20"/>
              </w:rPr>
            </w:pPr>
            <w:r>
              <w:rPr>
                <w:color w:val="000000"/>
                <w:sz w:val="20"/>
                <w:szCs w:val="20"/>
              </w:rPr>
              <w:t>Teacher-directed time-out</w:t>
            </w:r>
          </w:p>
          <w:p w14:paraId="2B162266" w14:textId="77777777" w:rsidR="00A434C0" w:rsidRDefault="00A434C0">
            <w:pPr>
              <w:widowControl/>
              <w:pBdr>
                <w:top w:val="nil"/>
                <w:left w:val="nil"/>
                <w:bottom w:val="nil"/>
                <w:right w:val="nil"/>
                <w:between w:val="nil"/>
              </w:pBdr>
              <w:spacing w:before="40" w:after="40" w:line="259" w:lineRule="auto"/>
              <w:rPr>
                <w:color w:val="000000"/>
                <w:sz w:val="20"/>
                <w:szCs w:val="20"/>
              </w:rPr>
            </w:pPr>
          </w:p>
        </w:tc>
        <w:tc>
          <w:tcPr>
            <w:tcW w:w="3827" w:type="dxa"/>
          </w:tcPr>
          <w:p w14:paraId="0B326AB1"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Used to prevent an escalation of behaviour and when a student has moved through the classroom behaviour response system (traffic lights). This facilitates the teaching of appropriate behaviour and skills, such as self-regulation.</w:t>
            </w:r>
          </w:p>
          <w:p w14:paraId="2833AE4B"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To take place in a space within the classroom or nearby where the student can be supported and monitored by a staff member.</w:t>
            </w:r>
          </w:p>
          <w:p w14:paraId="61B22A3E"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This will occur for the shortest time possible.</w:t>
            </w:r>
          </w:p>
          <w:p w14:paraId="0B0B72CE"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During break times, time out should be less than the full duration of a break time (recess or lunch).</w:t>
            </w:r>
          </w:p>
        </w:tc>
        <w:tc>
          <w:tcPr>
            <w:tcW w:w="1843" w:type="dxa"/>
          </w:tcPr>
          <w:p w14:paraId="513FF9FD"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Classroom teacher in consultation Assistant or Deputy Principal.</w:t>
            </w:r>
          </w:p>
        </w:tc>
        <w:tc>
          <w:tcPr>
            <w:tcW w:w="2127" w:type="dxa"/>
          </w:tcPr>
          <w:p w14:paraId="1E663EBF"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Internal school records - Assistant/</w:t>
            </w:r>
          </w:p>
          <w:p w14:paraId="5381E513"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Deputy Principal</w:t>
            </w:r>
          </w:p>
        </w:tc>
      </w:tr>
      <w:tr w:rsidR="00A434C0" w14:paraId="5AA97944" w14:textId="77777777" w:rsidTr="005F3E6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5" w:type="dxa"/>
          </w:tcPr>
          <w:p w14:paraId="189B6793" w14:textId="77777777" w:rsidR="00A434C0" w:rsidRDefault="00000000">
            <w:pPr>
              <w:widowControl/>
              <w:pBdr>
                <w:top w:val="nil"/>
                <w:left w:val="nil"/>
                <w:bottom w:val="nil"/>
                <w:right w:val="nil"/>
                <w:between w:val="nil"/>
              </w:pBdr>
              <w:spacing w:before="40" w:after="40" w:line="259" w:lineRule="auto"/>
              <w:rPr>
                <w:sz w:val="20"/>
                <w:szCs w:val="20"/>
              </w:rPr>
            </w:pPr>
            <w:r>
              <w:rPr>
                <w:sz w:val="20"/>
                <w:szCs w:val="20"/>
              </w:rPr>
              <w:t>Self-directed time-out</w:t>
            </w:r>
          </w:p>
        </w:tc>
        <w:tc>
          <w:tcPr>
            <w:tcW w:w="3827" w:type="dxa"/>
          </w:tcPr>
          <w:p w14:paraId="1CE130F8"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Occurs when a student recognises a situation may increase stress to them or lead to an escalation in their behaviour</w:t>
            </w:r>
          </w:p>
          <w:p w14:paraId="06206746"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requests permission to use self-directed time-out from the classroom</w:t>
            </w:r>
          </w:p>
          <w:p w14:paraId="24269F5B"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signals and leaves the classroom or educational activity without prompting or support</w:t>
            </w:r>
          </w:p>
          <w:p w14:paraId="78BC1F00"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goes to a prearranged room or area, for example a garden, quiet space, lounge room</w:t>
            </w:r>
          </w:p>
          <w:p w14:paraId="63FE4500"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 is </w:t>
            </w:r>
            <w:proofErr w:type="gramStart"/>
            <w:r>
              <w:rPr>
                <w:sz w:val="20"/>
                <w:szCs w:val="20"/>
              </w:rPr>
              <w:t>monitored at all times</w:t>
            </w:r>
            <w:proofErr w:type="gramEnd"/>
            <w:r>
              <w:rPr>
                <w:sz w:val="20"/>
                <w:szCs w:val="20"/>
              </w:rPr>
              <w:t xml:space="preserve"> while they are having self-directed time</w:t>
            </w:r>
          </w:p>
          <w:p w14:paraId="2CA9F089" w14:textId="77777777" w:rsidR="00A434C0" w:rsidRDefault="00000000">
            <w:pPr>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 chooses to return to the classroom or </w:t>
            </w:r>
            <w:r>
              <w:rPr>
                <w:sz w:val="20"/>
                <w:szCs w:val="20"/>
              </w:rPr>
              <w:lastRenderedPageBreak/>
              <w:t>educational activity as soon as they feel able to do so and</w:t>
            </w:r>
          </w:p>
          <w:p w14:paraId="0E7D81F4" w14:textId="77777777" w:rsidR="00A434C0" w:rsidRDefault="00000000">
            <w:pPr>
              <w:widowControl/>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within an agreed timeframe as part of their plan.</w:t>
            </w:r>
          </w:p>
        </w:tc>
        <w:tc>
          <w:tcPr>
            <w:tcW w:w="1843" w:type="dxa"/>
          </w:tcPr>
          <w:p w14:paraId="7FEF1A5F" w14:textId="77777777" w:rsidR="00A434C0" w:rsidRDefault="00000000">
            <w:pPr>
              <w:widowControl/>
              <w:pBdr>
                <w:top w:val="nil"/>
                <w:left w:val="nil"/>
                <w:bottom w:val="nil"/>
                <w:right w:val="nil"/>
                <w:between w:val="nil"/>
              </w:pBdr>
              <w:spacing w:before="40" w:after="40" w:line="259" w:lineRule="auto"/>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Classroom teacher</w:t>
            </w:r>
          </w:p>
        </w:tc>
        <w:tc>
          <w:tcPr>
            <w:tcW w:w="2127" w:type="dxa"/>
          </w:tcPr>
          <w:p w14:paraId="12D39936" w14:textId="77777777" w:rsidR="00A434C0" w:rsidRDefault="00000000">
            <w:pPr>
              <w:widowControl/>
              <w:pBdr>
                <w:top w:val="nil"/>
                <w:left w:val="nil"/>
                <w:bottom w:val="nil"/>
                <w:right w:val="nil"/>
                <w:between w:val="nil"/>
              </w:pBdr>
              <w:spacing w:before="40" w:after="40" w:line="259" w:lineRule="auto"/>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Internal school records -classroom teacher/Assistant Principal</w:t>
            </w:r>
          </w:p>
        </w:tc>
      </w:tr>
      <w:tr w:rsidR="00A434C0" w14:paraId="53B61986" w14:textId="77777777" w:rsidTr="005F3E6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5" w:type="dxa"/>
          </w:tcPr>
          <w:p w14:paraId="329E1EF0" w14:textId="77777777" w:rsidR="00A434C0" w:rsidRDefault="00000000">
            <w:pPr>
              <w:widowControl/>
              <w:pBdr>
                <w:top w:val="nil"/>
                <w:left w:val="nil"/>
                <w:bottom w:val="nil"/>
                <w:right w:val="nil"/>
                <w:between w:val="nil"/>
              </w:pBdr>
              <w:spacing w:before="40" w:after="40" w:line="259" w:lineRule="auto"/>
              <w:rPr>
                <w:color w:val="000000"/>
                <w:sz w:val="20"/>
                <w:szCs w:val="20"/>
              </w:rPr>
            </w:pPr>
            <w:r>
              <w:rPr>
                <w:color w:val="000000"/>
                <w:sz w:val="20"/>
                <w:szCs w:val="20"/>
              </w:rPr>
              <w:t>Restorative Practice</w:t>
            </w:r>
          </w:p>
        </w:tc>
        <w:tc>
          <w:tcPr>
            <w:tcW w:w="3827" w:type="dxa"/>
          </w:tcPr>
          <w:p w14:paraId="7715B2FA"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The restorative approach starts from an important set of questions discussed with the classroom teacher, playground teacher or member of the executive team:</w:t>
            </w:r>
          </w:p>
          <w:p w14:paraId="16802034"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What happened? What school values does this relate to?</w:t>
            </w:r>
          </w:p>
          <w:p w14:paraId="4C601646"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What were you thinking or feeling? </w:t>
            </w:r>
          </w:p>
          <w:p w14:paraId="1D435BCA"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Who’s been hurt?</w:t>
            </w:r>
          </w:p>
          <w:p w14:paraId="3C251E7D" w14:textId="77777777" w:rsidR="00A434C0" w:rsidRDefault="00000000">
            <w:pPr>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How do they feel?</w:t>
            </w:r>
          </w:p>
          <w:p w14:paraId="770F6D89"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What can you do to make things better? </w:t>
            </w:r>
          </w:p>
          <w:p w14:paraId="25EA0F97"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What do you think would be a fair consequence?</w:t>
            </w:r>
          </w:p>
          <w:p w14:paraId="1F64E036"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What alternative choices could’ve been made?</w:t>
            </w:r>
          </w:p>
          <w:p w14:paraId="7BFA2E9C"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What help do you need to do this?</w:t>
            </w:r>
          </w:p>
          <w:p w14:paraId="47DB2350"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This should occur when the student is calm and take place in an appropriate space that allows the student and staff member to implement this process.</w:t>
            </w:r>
          </w:p>
        </w:tc>
        <w:tc>
          <w:tcPr>
            <w:tcW w:w="1843" w:type="dxa"/>
          </w:tcPr>
          <w:p w14:paraId="3CE68BA7"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Classroom teacher, in consultation Assistant or Deputy Principal.</w:t>
            </w:r>
          </w:p>
        </w:tc>
        <w:tc>
          <w:tcPr>
            <w:tcW w:w="2127" w:type="dxa"/>
          </w:tcPr>
          <w:p w14:paraId="73886C77" w14:textId="77777777" w:rsidR="00A434C0" w:rsidRDefault="00000000">
            <w:pPr>
              <w:widowControl/>
              <w:pBdr>
                <w:top w:val="nil"/>
                <w:left w:val="nil"/>
                <w:bottom w:val="nil"/>
                <w:right w:val="nil"/>
                <w:between w:val="nil"/>
              </w:pBdr>
              <w:spacing w:before="40" w:after="40" w:line="259" w:lineRule="auto"/>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Internal school records</w:t>
            </w:r>
            <w:r>
              <w:rPr>
                <w:sz w:val="20"/>
                <w:szCs w:val="20"/>
              </w:rPr>
              <w:t xml:space="preserve"> -classroom teacher/Assistant Principal</w:t>
            </w:r>
          </w:p>
        </w:tc>
      </w:tr>
    </w:tbl>
    <w:p w14:paraId="2D2FBC17" w14:textId="77777777" w:rsidR="00A434C0" w:rsidRDefault="00000000">
      <w:pPr>
        <w:pStyle w:val="Heading3"/>
        <w:numPr>
          <w:ilvl w:val="2"/>
          <w:numId w:val="5"/>
        </w:numPr>
        <w:rPr>
          <w:b/>
          <w:sz w:val="24"/>
          <w:szCs w:val="24"/>
        </w:rPr>
      </w:pPr>
      <w:r>
        <w:rPr>
          <w:b/>
          <w:sz w:val="24"/>
          <w:szCs w:val="24"/>
        </w:rPr>
        <w:t>Partnership with parents/carers</w:t>
      </w:r>
    </w:p>
    <w:p w14:paraId="1B4F8A8F" w14:textId="77777777" w:rsidR="00A434C0" w:rsidRDefault="00000000">
      <w:r>
        <w:t xml:space="preserve">Wilton Public School will partner with parents/carers in establishing expectations for parent engagement in developing and implementing student behaviour management strategies by consulting with the P&amp;C and the wider school community in line with expectations set out in the  </w:t>
      </w:r>
      <w:hyperlink r:id="rId9">
        <w:r>
          <w:rPr>
            <w:color w:val="2F5496"/>
            <w:u w:val="single"/>
          </w:rPr>
          <w:t>School Community Charter</w:t>
        </w:r>
      </w:hyperlink>
    </w:p>
    <w:p w14:paraId="55835F5F" w14:textId="77777777" w:rsidR="00A434C0" w:rsidRDefault="00000000">
      <w:r>
        <w:t xml:space="preserve">Wilton Public School will communicate these expectations to parents/carers by providing access to school wide behaviour, </w:t>
      </w:r>
      <w:proofErr w:type="gramStart"/>
      <w:r>
        <w:t>wellbeing</w:t>
      </w:r>
      <w:proofErr w:type="gramEnd"/>
      <w:r>
        <w:t xml:space="preserve"> and reward systems upon enrolment and throughout the school year via eNews and the </w:t>
      </w:r>
      <w:hyperlink r:id="rId10">
        <w:r>
          <w:rPr>
            <w:color w:val="2F5496"/>
            <w:u w:val="single"/>
          </w:rPr>
          <w:t>Wilton Public School</w:t>
        </w:r>
      </w:hyperlink>
    </w:p>
    <w:p w14:paraId="2BEEAE08" w14:textId="77777777" w:rsidR="00A434C0" w:rsidRDefault="00000000">
      <w:pPr>
        <w:pStyle w:val="Heading3"/>
        <w:numPr>
          <w:ilvl w:val="2"/>
          <w:numId w:val="5"/>
        </w:numPr>
        <w:rPr>
          <w:b/>
          <w:sz w:val="24"/>
          <w:szCs w:val="24"/>
        </w:rPr>
      </w:pPr>
      <w:r>
        <w:rPr>
          <w:b/>
          <w:sz w:val="24"/>
          <w:szCs w:val="24"/>
        </w:rPr>
        <w:t>School Anti-bullying Plan</w:t>
      </w:r>
    </w:p>
    <w:p w14:paraId="7E973FAB" w14:textId="05B543E4" w:rsidR="00A434C0" w:rsidRDefault="00E32F8D">
      <w:r>
        <w:t>Click the</w:t>
      </w:r>
      <w:r w:rsidR="00000000">
        <w:t xml:space="preserve"> link to </w:t>
      </w:r>
      <w:r>
        <w:t xml:space="preserve">access </w:t>
      </w:r>
      <w:r w:rsidR="00000000">
        <w:t xml:space="preserve">the school’s existing anti-bullying plan here. </w:t>
      </w:r>
      <w:hyperlink r:id="rId11" w:history="1">
        <w:r w:rsidR="00000000" w:rsidRPr="00CD5D29">
          <w:rPr>
            <w:rStyle w:val="Hyperlink"/>
            <w:rFonts w:ascii="Montserrat" w:hAnsi="Montserrat"/>
          </w:rPr>
          <w:t>Wilton Public School Anti-Bullying Plan</w:t>
        </w:r>
      </w:hyperlink>
    </w:p>
    <w:p w14:paraId="0B72905D" w14:textId="77777777" w:rsidR="00A434C0" w:rsidRDefault="00A434C0"/>
    <w:p w14:paraId="45190265" w14:textId="77777777" w:rsidR="00A434C0" w:rsidRDefault="00000000">
      <w:pPr>
        <w:pStyle w:val="Heading3"/>
        <w:numPr>
          <w:ilvl w:val="2"/>
          <w:numId w:val="5"/>
        </w:numPr>
        <w:rPr>
          <w:b/>
          <w:sz w:val="24"/>
          <w:szCs w:val="24"/>
        </w:rPr>
      </w:pPr>
      <w:r>
        <w:rPr>
          <w:b/>
          <w:sz w:val="24"/>
          <w:szCs w:val="24"/>
        </w:rPr>
        <w:lastRenderedPageBreak/>
        <w:t>Reviewing dates</w:t>
      </w:r>
    </w:p>
    <w:p w14:paraId="6B7DC8E3" w14:textId="77777777" w:rsidR="00A434C0" w:rsidRDefault="00000000">
      <w:r>
        <w:t>Last review date: 9</w:t>
      </w:r>
      <w:r>
        <w:rPr>
          <w:vertAlign w:val="superscript"/>
        </w:rPr>
        <w:t>th</w:t>
      </w:r>
      <w:r>
        <w:t xml:space="preserve"> February 2023</w:t>
      </w:r>
    </w:p>
    <w:p w14:paraId="53909164" w14:textId="77777777" w:rsidR="00A434C0" w:rsidRDefault="00000000">
      <w:r>
        <w:t>Next review date: Week 10, Term 1, 2024</w:t>
      </w:r>
    </w:p>
    <w:sectPr w:rsidR="00A434C0">
      <w:headerReference w:type="default" r:id="rId12"/>
      <w:footerReference w:type="even" r:id="rId13"/>
      <w:footerReference w:type="default" r:id="rId14"/>
      <w:headerReference w:type="first" r:id="rId15"/>
      <w:footerReference w:type="first" r:id="rId16"/>
      <w:pgSz w:w="11900" w:h="16840"/>
      <w:pgMar w:top="1247"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F161" w14:textId="77777777" w:rsidR="00146A18" w:rsidRDefault="00146A18">
      <w:pPr>
        <w:spacing w:before="0" w:line="240" w:lineRule="auto"/>
      </w:pPr>
      <w:r>
        <w:separator/>
      </w:r>
    </w:p>
  </w:endnote>
  <w:endnote w:type="continuationSeparator" w:id="0">
    <w:p w14:paraId="518A8676" w14:textId="77777777" w:rsidR="00146A18" w:rsidRDefault="00146A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6542" w14:textId="77777777" w:rsidR="00A434C0" w:rsidRDefault="00000000">
    <w:pPr>
      <w:pBdr>
        <w:top w:val="nil"/>
        <w:left w:val="nil"/>
        <w:bottom w:val="nil"/>
        <w:right w:val="nil"/>
        <w:between w:val="nil"/>
      </w:pBdr>
      <w:tabs>
        <w:tab w:val="right" w:pos="10773"/>
      </w:tabs>
      <w:spacing w:before="480"/>
      <w:ind w:left="-567" w:right="-567"/>
      <w:rPr>
        <w:color w:val="000000"/>
        <w:sz w:val="18"/>
        <w:szCs w:val="18"/>
      </w:rPr>
    </w:pPr>
    <w:r>
      <w:rPr>
        <w:color w:val="2B579A"/>
        <w:sz w:val="18"/>
        <w:szCs w:val="18"/>
        <w:shd w:val="clear" w:color="auto" w:fill="E6E6E6"/>
      </w:rPr>
      <w:fldChar w:fldCharType="begin"/>
    </w:r>
    <w:r>
      <w:rPr>
        <w:color w:val="2B579A"/>
        <w:sz w:val="18"/>
        <w:szCs w:val="18"/>
        <w:shd w:val="clear" w:color="auto" w:fill="E6E6E6"/>
      </w:rPr>
      <w:instrText>PAGE</w:instrText>
    </w:r>
    <w:r>
      <w:rPr>
        <w:color w:val="2B579A"/>
        <w:sz w:val="18"/>
        <w:szCs w:val="18"/>
        <w:shd w:val="clear" w:color="auto" w:fill="E6E6E6"/>
      </w:rPr>
      <w:fldChar w:fldCharType="separate"/>
    </w:r>
    <w:r>
      <w:rPr>
        <w:color w:val="2B579A"/>
        <w:sz w:val="18"/>
        <w:szCs w:val="18"/>
        <w:shd w:val="clear" w:color="auto" w:fill="E6E6E6"/>
      </w:rPr>
      <w:fldChar w:fldCharType="end"/>
    </w:r>
    <w:r>
      <w:rPr>
        <w:color w:val="000000"/>
        <w:sz w:val="18"/>
        <w:szCs w:val="18"/>
      </w:rPr>
      <w:tab/>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9C3E" w14:textId="77777777" w:rsidR="00A434C0" w:rsidRDefault="00000000">
    <w:pPr>
      <w:pBdr>
        <w:top w:val="nil"/>
        <w:left w:val="nil"/>
        <w:bottom w:val="nil"/>
        <w:right w:val="nil"/>
        <w:between w:val="nil"/>
      </w:pBdr>
      <w:tabs>
        <w:tab w:val="right" w:pos="10773"/>
      </w:tabs>
      <w:spacing w:before="480"/>
      <w:ind w:right="-567"/>
      <w:rPr>
        <w:b/>
        <w:color w:val="000000"/>
        <w:sz w:val="18"/>
        <w:szCs w:val="18"/>
      </w:rPr>
    </w:pPr>
    <w:r>
      <w:rPr>
        <w:b/>
        <w:color w:val="000000"/>
      </w:rPr>
      <w:t>education.nsw.gov.au</w:t>
    </w:r>
    <w:r>
      <w:rPr>
        <w:noProof/>
      </w:rPr>
      <mc:AlternateContent>
        <mc:Choice Requires="wps">
          <w:drawing>
            <wp:anchor distT="0" distB="0" distL="0" distR="0" simplePos="0" relativeHeight="251663360" behindDoc="1" locked="0" layoutInCell="1" hidden="0" allowOverlap="1" wp14:anchorId="0D780FA6" wp14:editId="51FD1DDC">
              <wp:simplePos x="0" y="0"/>
              <wp:positionH relativeFrom="column">
                <wp:posOffset>2844800</wp:posOffset>
              </wp:positionH>
              <wp:positionV relativeFrom="paragraph">
                <wp:posOffset>584200</wp:posOffset>
              </wp:positionV>
              <wp:extent cx="1447800" cy="793750"/>
              <wp:effectExtent l="0" t="0" r="0" b="0"/>
              <wp:wrapNone/>
              <wp:docPr id="48" name="Oval 48"/>
              <wp:cNvGraphicFramePr/>
              <a:graphic xmlns:a="http://schemas.openxmlformats.org/drawingml/2006/main">
                <a:graphicData uri="http://schemas.microsoft.com/office/word/2010/wordprocessingShape">
                  <wps:wsp>
                    <wps:cNvSpPr/>
                    <wps:spPr>
                      <a:xfrm>
                        <a:off x="4698300" y="3459325"/>
                        <a:ext cx="1295400" cy="641350"/>
                      </a:xfrm>
                      <a:prstGeom prst="ellipse">
                        <a:avLst/>
                      </a:prstGeom>
                      <a:noFill/>
                      <a:ln w="76200" cap="flat" cmpd="sng">
                        <a:solidFill>
                          <a:srgbClr val="133780"/>
                        </a:solidFill>
                        <a:prstDash val="solid"/>
                        <a:miter lim="800000"/>
                        <a:headEnd type="none" w="sm" len="sm"/>
                        <a:tailEnd type="none" w="sm" len="sm"/>
                      </a:ln>
                    </wps:spPr>
                    <wps:txbx>
                      <w:txbxContent>
                        <w:p w14:paraId="232E6800"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0D780FA6" id="Oval 48" o:spid="_x0000_s1028" style="position:absolute;margin-left:224pt;margin-top:46pt;width:114pt;height:62.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" filled="f" strokecolor="#133780" strokeweight="6pt">
              <v:stroke startarrowwidth="narrow" startarrowlength="short" endarrowwidth="narrow" endarrowlength="short" joinstyle="miter"/>
              <v:textbox inset="2.53958mm,2.53958mm,2.53958mm,2.53958mm">
                <w:txbxContent>
                  <w:p w14:paraId="232E6800"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4384" behindDoc="1" locked="0" layoutInCell="1" hidden="0" allowOverlap="1" wp14:anchorId="766F507E" wp14:editId="276FEE3B">
              <wp:simplePos x="0" y="0"/>
              <wp:positionH relativeFrom="column">
                <wp:posOffset>1117600</wp:posOffset>
              </wp:positionH>
              <wp:positionV relativeFrom="paragraph">
                <wp:posOffset>609600</wp:posOffset>
              </wp:positionV>
              <wp:extent cx="2292350" cy="1606550"/>
              <wp:effectExtent l="0" t="0" r="0" b="0"/>
              <wp:wrapNone/>
              <wp:docPr id="42" name="Oval 42"/>
              <wp:cNvGraphicFramePr/>
              <a:graphic xmlns:a="http://schemas.openxmlformats.org/drawingml/2006/main">
                <a:graphicData uri="http://schemas.microsoft.com/office/word/2010/wordprocessingShape">
                  <wps:wsp>
                    <wps:cNvSpPr/>
                    <wps:spPr>
                      <a:xfrm>
                        <a:off x="4209350" y="2986250"/>
                        <a:ext cx="2273300" cy="1587500"/>
                      </a:xfrm>
                      <a:prstGeom prst="ellipse">
                        <a:avLst/>
                      </a:prstGeom>
                      <a:solidFill>
                        <a:srgbClr val="C7DBF1"/>
                      </a:solidFill>
                      <a:ln>
                        <a:noFill/>
                      </a:ln>
                    </wps:spPr>
                    <wps:txbx>
                      <w:txbxContent>
                        <w:p w14:paraId="50B8AD1D"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766F507E" id="Oval 42" o:spid="_x0000_s1029" style="position:absolute;margin-left:88pt;margin-top:48pt;width:180.5pt;height:126.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" fillcolor="#c7dbf1" stroked="f">
              <v:textbox inset="2.53958mm,2.53958mm,2.53958mm,2.53958mm">
                <w:txbxContent>
                  <w:p w14:paraId="50B8AD1D"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5408" behindDoc="1" locked="0" layoutInCell="1" hidden="0" allowOverlap="1" wp14:anchorId="0C131C09" wp14:editId="54274D80">
              <wp:simplePos x="0" y="0"/>
              <wp:positionH relativeFrom="column">
                <wp:posOffset>2171700</wp:posOffset>
              </wp:positionH>
              <wp:positionV relativeFrom="paragraph">
                <wp:posOffset>482600</wp:posOffset>
              </wp:positionV>
              <wp:extent cx="1485900" cy="1663700"/>
              <wp:effectExtent l="0" t="0" r="0" b="0"/>
              <wp:wrapNone/>
              <wp:docPr id="44" name="Oval 44"/>
              <wp:cNvGraphicFramePr/>
              <a:graphic xmlns:a="http://schemas.openxmlformats.org/drawingml/2006/main">
                <a:graphicData uri="http://schemas.microsoft.com/office/word/2010/wordprocessingShape">
                  <wps:wsp>
                    <wps:cNvSpPr/>
                    <wps:spPr>
                      <a:xfrm>
                        <a:off x="4679250" y="3024350"/>
                        <a:ext cx="1333500" cy="1511300"/>
                      </a:xfrm>
                      <a:prstGeom prst="ellipse">
                        <a:avLst/>
                      </a:prstGeom>
                      <a:noFill/>
                      <a:ln w="76200" cap="flat" cmpd="sng">
                        <a:solidFill>
                          <a:srgbClr val="C00000"/>
                        </a:solidFill>
                        <a:prstDash val="solid"/>
                        <a:miter lim="800000"/>
                        <a:headEnd type="none" w="sm" len="sm"/>
                        <a:tailEnd type="none" w="sm" len="sm"/>
                      </a:ln>
                    </wps:spPr>
                    <wps:txbx>
                      <w:txbxContent>
                        <w:p w14:paraId="4AF202DD"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0C131C09" id="Oval 44" o:spid="_x0000_s1030" style="position:absolute;margin-left:171pt;margin-top:38pt;width:117pt;height:131pt;z-index:-251651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" filled="f" strokecolor="#c00000" strokeweight="6pt">
              <v:stroke startarrowwidth="narrow" startarrowlength="short" endarrowwidth="narrow" endarrowlength="short" joinstyle="miter"/>
              <v:textbox inset="2.53958mm,2.53958mm,2.53958mm,2.53958mm">
                <w:txbxContent>
                  <w:p w14:paraId="4AF202DD" w14:textId="77777777" w:rsidR="00A434C0" w:rsidRDefault="00A434C0">
                    <w:pPr>
                      <w:spacing w:before="0" w:line="240" w:lineRule="auto"/>
                      <w:textDirection w:val="btLr"/>
                    </w:pPr>
                  </w:p>
                </w:txbxContent>
              </v:textbox>
            </v:oval>
          </w:pict>
        </mc:Fallback>
      </mc:AlternateContent>
    </w:r>
    <w:r>
      <w:rPr>
        <w:noProof/>
      </w:rPr>
      <w:drawing>
        <wp:anchor distT="0" distB="0" distL="114300" distR="114300" simplePos="0" relativeHeight="251666432" behindDoc="0" locked="0" layoutInCell="1" hidden="0" allowOverlap="1" wp14:anchorId="02D5053D" wp14:editId="4136B18D">
          <wp:simplePos x="0" y="0"/>
          <wp:positionH relativeFrom="column">
            <wp:posOffset>5880282</wp:posOffset>
          </wp:positionH>
          <wp:positionV relativeFrom="paragraph">
            <wp:posOffset>142966</wp:posOffset>
          </wp:positionV>
          <wp:extent cx="507365" cy="539750"/>
          <wp:effectExtent l="0" t="0" r="0" b="0"/>
          <wp:wrapNone/>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7365" cy="5397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AC75" w14:textId="77777777" w:rsidR="00A434C0" w:rsidRDefault="00000000">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noProof/>
      </w:rPr>
      <mc:AlternateContent>
        <mc:Choice Requires="wps">
          <w:drawing>
            <wp:anchor distT="0" distB="0" distL="0" distR="0" simplePos="0" relativeHeight="251667456" behindDoc="1" locked="0" layoutInCell="1" hidden="0" allowOverlap="1" wp14:anchorId="232857CC" wp14:editId="5DBCEC7F">
              <wp:simplePos x="0" y="0"/>
              <wp:positionH relativeFrom="column">
                <wp:posOffset>2247900</wp:posOffset>
              </wp:positionH>
              <wp:positionV relativeFrom="paragraph">
                <wp:posOffset>762000</wp:posOffset>
              </wp:positionV>
              <wp:extent cx="1447800" cy="793750"/>
              <wp:effectExtent l="0" t="0" r="0" b="0"/>
              <wp:wrapNone/>
              <wp:docPr id="39" name="Oval 39"/>
              <wp:cNvGraphicFramePr/>
              <a:graphic xmlns:a="http://schemas.openxmlformats.org/drawingml/2006/main">
                <a:graphicData uri="http://schemas.microsoft.com/office/word/2010/wordprocessingShape">
                  <wps:wsp>
                    <wps:cNvSpPr/>
                    <wps:spPr>
                      <a:xfrm>
                        <a:off x="4698300" y="3459325"/>
                        <a:ext cx="1295400" cy="641350"/>
                      </a:xfrm>
                      <a:prstGeom prst="ellipse">
                        <a:avLst/>
                      </a:prstGeom>
                      <a:noFill/>
                      <a:ln w="76200" cap="flat" cmpd="sng">
                        <a:solidFill>
                          <a:srgbClr val="133780"/>
                        </a:solidFill>
                        <a:prstDash val="solid"/>
                        <a:miter lim="800000"/>
                        <a:headEnd type="none" w="sm" len="sm"/>
                        <a:tailEnd type="none" w="sm" len="sm"/>
                      </a:ln>
                    </wps:spPr>
                    <wps:txbx>
                      <w:txbxContent>
                        <w:p w14:paraId="4FD2DEA2"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232857CC" id="Oval 39" o:spid="_x0000_s1034" style="position:absolute;left:0;text-align:left;margin-left:177pt;margin-top:60pt;width:114pt;height:62.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" filled="f" strokecolor="#133780" strokeweight="6pt">
              <v:stroke startarrowwidth="narrow" startarrowlength="short" endarrowwidth="narrow" endarrowlength="short" joinstyle="miter"/>
              <v:textbox inset="2.53958mm,2.53958mm,2.53958mm,2.53958mm">
                <w:txbxContent>
                  <w:p w14:paraId="4FD2DEA2"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8480" behindDoc="1" locked="0" layoutInCell="1" hidden="0" allowOverlap="1" wp14:anchorId="33C9B79A" wp14:editId="5C956543">
              <wp:simplePos x="0" y="0"/>
              <wp:positionH relativeFrom="column">
                <wp:posOffset>215900</wp:posOffset>
              </wp:positionH>
              <wp:positionV relativeFrom="paragraph">
                <wp:posOffset>1295400</wp:posOffset>
              </wp:positionV>
              <wp:extent cx="2292350" cy="1606550"/>
              <wp:effectExtent l="0" t="0" r="0" b="0"/>
              <wp:wrapNone/>
              <wp:docPr id="46" name="Oval 46"/>
              <wp:cNvGraphicFramePr/>
              <a:graphic xmlns:a="http://schemas.openxmlformats.org/drawingml/2006/main">
                <a:graphicData uri="http://schemas.microsoft.com/office/word/2010/wordprocessingShape">
                  <wps:wsp>
                    <wps:cNvSpPr/>
                    <wps:spPr>
                      <a:xfrm>
                        <a:off x="4209350" y="2986250"/>
                        <a:ext cx="2273300" cy="1587500"/>
                      </a:xfrm>
                      <a:prstGeom prst="ellipse">
                        <a:avLst/>
                      </a:prstGeom>
                      <a:solidFill>
                        <a:srgbClr val="C7DBF1"/>
                      </a:solidFill>
                      <a:ln>
                        <a:noFill/>
                      </a:ln>
                    </wps:spPr>
                    <wps:txbx>
                      <w:txbxContent>
                        <w:p w14:paraId="75A6B3CF"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33C9B79A" id="Oval 46" o:spid="_x0000_s1035" style="position:absolute;left:0;text-align:left;margin-left:17pt;margin-top:102pt;width:180.5pt;height:126.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" fillcolor="#c7dbf1" stroked="f">
              <v:textbox inset="2.53958mm,2.53958mm,2.53958mm,2.53958mm">
                <w:txbxContent>
                  <w:p w14:paraId="75A6B3CF"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9504" behindDoc="1" locked="0" layoutInCell="1" hidden="0" allowOverlap="1" wp14:anchorId="6A5A9EC4" wp14:editId="3189C6D5">
              <wp:simplePos x="0" y="0"/>
              <wp:positionH relativeFrom="column">
                <wp:posOffset>2006600</wp:posOffset>
              </wp:positionH>
              <wp:positionV relativeFrom="paragraph">
                <wp:posOffset>1168400</wp:posOffset>
              </wp:positionV>
              <wp:extent cx="1498600" cy="1421130"/>
              <wp:effectExtent l="0" t="0" r="0" b="0"/>
              <wp:wrapNone/>
              <wp:docPr id="40" name="Oval 40"/>
              <wp:cNvGraphicFramePr/>
              <a:graphic xmlns:a="http://schemas.openxmlformats.org/drawingml/2006/main">
                <a:graphicData uri="http://schemas.microsoft.com/office/word/2010/wordprocessingShape">
                  <wps:wsp>
                    <wps:cNvSpPr/>
                    <wps:spPr>
                      <a:xfrm>
                        <a:off x="4723700" y="3196435"/>
                        <a:ext cx="1244600" cy="1167130"/>
                      </a:xfrm>
                      <a:prstGeom prst="ellipse">
                        <a:avLst/>
                      </a:prstGeom>
                      <a:noFill/>
                      <a:ln w="127000" cap="rnd" cmpd="sng">
                        <a:solidFill>
                          <a:srgbClr val="C00000"/>
                        </a:solidFill>
                        <a:prstDash val="dot"/>
                        <a:miter lim="800000"/>
                        <a:headEnd type="none" w="sm" len="sm"/>
                        <a:tailEnd type="none" w="sm" len="sm"/>
                      </a:ln>
                    </wps:spPr>
                    <wps:txbx>
                      <w:txbxContent>
                        <w:p w14:paraId="7EE7DF82"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6A5A9EC4" id="Oval 40" o:spid="_x0000_s1036" style="position:absolute;left:0;text-align:left;margin-left:158pt;margin-top:92pt;width:118pt;height:111.9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" filled="f" strokecolor="#c00000" strokeweight="10pt">
              <v:stroke dashstyle="dot" startarrowwidth="narrow" startarrowlength="short" endarrowwidth="narrow" endarrowlength="short" joinstyle="miter" endcap="round"/>
              <v:textbox inset="2.53958mm,2.53958mm,2.53958mm,2.53958mm">
                <w:txbxContent>
                  <w:p w14:paraId="7EE7DF82"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70528" behindDoc="1" locked="0" layoutInCell="1" hidden="0" allowOverlap="1" wp14:anchorId="0D9D9600" wp14:editId="71902F73">
              <wp:simplePos x="0" y="0"/>
              <wp:positionH relativeFrom="column">
                <wp:posOffset>2527300</wp:posOffset>
              </wp:positionH>
              <wp:positionV relativeFrom="paragraph">
                <wp:posOffset>419100</wp:posOffset>
              </wp:positionV>
              <wp:extent cx="1447800" cy="793750"/>
              <wp:effectExtent l="0" t="0" r="0" b="0"/>
              <wp:wrapNone/>
              <wp:docPr id="49" name="Oval 49"/>
              <wp:cNvGraphicFramePr/>
              <a:graphic xmlns:a="http://schemas.openxmlformats.org/drawingml/2006/main">
                <a:graphicData uri="http://schemas.microsoft.com/office/word/2010/wordprocessingShape">
                  <wps:wsp>
                    <wps:cNvSpPr/>
                    <wps:spPr>
                      <a:xfrm>
                        <a:off x="4698300" y="3459325"/>
                        <a:ext cx="1295400" cy="641350"/>
                      </a:xfrm>
                      <a:prstGeom prst="ellipse">
                        <a:avLst/>
                      </a:prstGeom>
                      <a:noFill/>
                      <a:ln w="76200" cap="flat" cmpd="sng">
                        <a:solidFill>
                          <a:srgbClr val="133780"/>
                        </a:solidFill>
                        <a:prstDash val="solid"/>
                        <a:miter lim="800000"/>
                        <a:headEnd type="none" w="sm" len="sm"/>
                        <a:tailEnd type="none" w="sm" len="sm"/>
                      </a:ln>
                    </wps:spPr>
                    <wps:txbx>
                      <w:txbxContent>
                        <w:p w14:paraId="7BD1BFCE"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0D9D9600" id="Oval 49" o:spid="_x0000_s1037" style="position:absolute;left:0;text-align:left;margin-left:199pt;margin-top:33pt;width:114pt;height:62.5pt;z-index:-2516459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" filled="f" strokecolor="#133780" strokeweight="6pt">
              <v:stroke startarrowwidth="narrow" startarrowlength="short" endarrowwidth="narrow" endarrowlength="short" joinstyle="miter"/>
              <v:textbox inset="2.53958mm,2.53958mm,2.53958mm,2.53958mm">
                <w:txbxContent>
                  <w:p w14:paraId="7BD1BFCE"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71552" behindDoc="1" locked="0" layoutInCell="1" hidden="0" allowOverlap="1" wp14:anchorId="43794A7C" wp14:editId="1F2B4CB1">
              <wp:simplePos x="0" y="0"/>
              <wp:positionH relativeFrom="column">
                <wp:posOffset>787400</wp:posOffset>
              </wp:positionH>
              <wp:positionV relativeFrom="paragraph">
                <wp:posOffset>393700</wp:posOffset>
              </wp:positionV>
              <wp:extent cx="2292350" cy="1606550"/>
              <wp:effectExtent l="0" t="0" r="0" b="0"/>
              <wp:wrapNone/>
              <wp:docPr id="45" name="Oval 45"/>
              <wp:cNvGraphicFramePr/>
              <a:graphic xmlns:a="http://schemas.openxmlformats.org/drawingml/2006/main">
                <a:graphicData uri="http://schemas.microsoft.com/office/word/2010/wordprocessingShape">
                  <wps:wsp>
                    <wps:cNvSpPr/>
                    <wps:spPr>
                      <a:xfrm>
                        <a:off x="4209350" y="2986250"/>
                        <a:ext cx="2273300" cy="1587500"/>
                      </a:xfrm>
                      <a:prstGeom prst="ellipse">
                        <a:avLst/>
                      </a:prstGeom>
                      <a:solidFill>
                        <a:srgbClr val="C7DBF1"/>
                      </a:solidFill>
                      <a:ln>
                        <a:noFill/>
                      </a:ln>
                    </wps:spPr>
                    <wps:txbx>
                      <w:txbxContent>
                        <w:p w14:paraId="11C154D3"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43794A7C" id="Oval 45" o:spid="_x0000_s1038" style="position:absolute;left:0;text-align:left;margin-left:62pt;margin-top:31pt;width:180.5pt;height:126.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" fillcolor="#c7dbf1" stroked="f">
              <v:textbox inset="2.53958mm,2.53958mm,2.53958mm,2.53958mm">
                <w:txbxContent>
                  <w:p w14:paraId="11C154D3"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72576" behindDoc="1" locked="0" layoutInCell="1" hidden="0" allowOverlap="1" wp14:anchorId="5B29ED61" wp14:editId="72847C39">
              <wp:simplePos x="0" y="0"/>
              <wp:positionH relativeFrom="column">
                <wp:posOffset>1854200</wp:posOffset>
              </wp:positionH>
              <wp:positionV relativeFrom="paragraph">
                <wp:posOffset>317500</wp:posOffset>
              </wp:positionV>
              <wp:extent cx="1485900" cy="1663700"/>
              <wp:effectExtent l="0" t="0" r="0" b="0"/>
              <wp:wrapNone/>
              <wp:docPr id="41" name="Oval 41"/>
              <wp:cNvGraphicFramePr/>
              <a:graphic xmlns:a="http://schemas.openxmlformats.org/drawingml/2006/main">
                <a:graphicData uri="http://schemas.microsoft.com/office/word/2010/wordprocessingShape">
                  <wps:wsp>
                    <wps:cNvSpPr/>
                    <wps:spPr>
                      <a:xfrm>
                        <a:off x="4679250" y="3024350"/>
                        <a:ext cx="1333500" cy="1511300"/>
                      </a:xfrm>
                      <a:prstGeom prst="ellipse">
                        <a:avLst/>
                      </a:prstGeom>
                      <a:noFill/>
                      <a:ln w="76200" cap="flat" cmpd="sng">
                        <a:solidFill>
                          <a:srgbClr val="C00000"/>
                        </a:solidFill>
                        <a:prstDash val="solid"/>
                        <a:miter lim="800000"/>
                        <a:headEnd type="none" w="sm" len="sm"/>
                        <a:tailEnd type="none" w="sm" len="sm"/>
                      </a:ln>
                    </wps:spPr>
                    <wps:txbx>
                      <w:txbxContent>
                        <w:p w14:paraId="6953FD0F"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5B29ED61" id="Oval 41" o:spid="_x0000_s1039" style="position:absolute;left:0;text-align:left;margin-left:146pt;margin-top:25pt;width:117pt;height:131pt;z-index:-2516439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" filled="f" strokecolor="#c00000" strokeweight="6pt">
              <v:stroke startarrowwidth="narrow" startarrowlength="short" endarrowwidth="narrow" endarrowlength="short" joinstyle="miter"/>
              <v:textbox inset="2.53958mm,2.53958mm,2.53958mm,2.53958mm">
                <w:txbxContent>
                  <w:p w14:paraId="6953FD0F" w14:textId="77777777" w:rsidR="00A434C0" w:rsidRDefault="00A434C0">
                    <w:pPr>
                      <w:spacing w:before="0" w:line="240" w:lineRule="auto"/>
                      <w:textDirection w:val="btLr"/>
                    </w:pPr>
                  </w:p>
                </w:txbxContent>
              </v:textbox>
            </v:oval>
          </w:pict>
        </mc:Fallback>
      </mc:AlternateContent>
    </w:r>
    <w:r>
      <w:rPr>
        <w:noProof/>
      </w:rPr>
      <w:drawing>
        <wp:anchor distT="0" distB="0" distL="114300" distR="114300" simplePos="0" relativeHeight="251673600" behindDoc="0" locked="0" layoutInCell="1" hidden="0" allowOverlap="1" wp14:anchorId="5F9E9CAD" wp14:editId="62ED905B">
          <wp:simplePos x="0" y="0"/>
          <wp:positionH relativeFrom="column">
            <wp:posOffset>5972810</wp:posOffset>
          </wp:positionH>
          <wp:positionV relativeFrom="paragraph">
            <wp:posOffset>158750</wp:posOffset>
          </wp:positionV>
          <wp:extent cx="507365" cy="539750"/>
          <wp:effectExtent l="0" t="0" r="0" b="0"/>
          <wp:wrapNone/>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7365" cy="539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4E28" w14:textId="77777777" w:rsidR="00146A18" w:rsidRDefault="00146A18">
      <w:pPr>
        <w:spacing w:before="0" w:line="240" w:lineRule="auto"/>
      </w:pPr>
      <w:r>
        <w:separator/>
      </w:r>
    </w:p>
  </w:footnote>
  <w:footnote w:type="continuationSeparator" w:id="0">
    <w:p w14:paraId="21FA4C00" w14:textId="77777777" w:rsidR="00146A18" w:rsidRDefault="00146A1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D53A" w14:textId="77777777" w:rsidR="00A434C0" w:rsidRDefault="00000000">
    <w:pPr>
      <w:pBdr>
        <w:top w:val="nil"/>
        <w:left w:val="nil"/>
        <w:bottom w:val="none" w:sz="0" w:space="0" w:color="000000"/>
        <w:right w:val="nil"/>
        <w:between w:val="nil"/>
      </w:pBdr>
      <w:spacing w:before="0" w:after="240"/>
      <w:rPr>
        <w:b/>
        <w:color w:val="002060"/>
      </w:rPr>
    </w:pPr>
    <w:r>
      <w:rPr>
        <w:noProof/>
      </w:rPr>
      <mc:AlternateContent>
        <mc:Choice Requires="wps">
          <w:drawing>
            <wp:anchor distT="0" distB="0" distL="0" distR="0" simplePos="0" relativeHeight="251658240" behindDoc="1" locked="0" layoutInCell="1" hidden="0" allowOverlap="1" wp14:anchorId="5C3431FF" wp14:editId="596EEF75">
              <wp:simplePos x="0" y="0"/>
              <wp:positionH relativeFrom="column">
                <wp:posOffset>101600</wp:posOffset>
              </wp:positionH>
              <wp:positionV relativeFrom="paragraph">
                <wp:posOffset>-1612899</wp:posOffset>
              </wp:positionV>
              <wp:extent cx="2279650" cy="1797050"/>
              <wp:effectExtent l="0" t="0" r="0" b="0"/>
              <wp:wrapNone/>
              <wp:docPr id="38" name="Oval 38"/>
              <wp:cNvGraphicFramePr/>
              <a:graphic xmlns:a="http://schemas.openxmlformats.org/drawingml/2006/main">
                <a:graphicData uri="http://schemas.microsoft.com/office/word/2010/wordprocessingShape">
                  <wps:wsp>
                    <wps:cNvSpPr/>
                    <wps:spPr>
                      <a:xfrm>
                        <a:off x="4215700" y="2891000"/>
                        <a:ext cx="2260600" cy="1778000"/>
                      </a:xfrm>
                      <a:prstGeom prst="ellipse">
                        <a:avLst/>
                      </a:prstGeom>
                      <a:solidFill>
                        <a:srgbClr val="C7DBF1"/>
                      </a:solidFill>
                      <a:ln>
                        <a:noFill/>
                      </a:ln>
                    </wps:spPr>
                    <wps:txbx>
                      <w:txbxContent>
                        <w:p w14:paraId="4EC7E865"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5C3431FF" id="Oval 38" o:spid="_x0000_s1026" style="position:absolute;margin-left:8pt;margin-top:-127pt;width:179.5pt;height:141.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" fillcolor="#c7dbf1" stroked="f">
              <v:textbox inset="2.53958mm,2.53958mm,2.53958mm,2.53958mm">
                <w:txbxContent>
                  <w:p w14:paraId="4EC7E865"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59264" behindDoc="1" locked="0" layoutInCell="1" hidden="0" allowOverlap="1" wp14:anchorId="0FE543F5" wp14:editId="696CC96B">
              <wp:simplePos x="0" y="0"/>
              <wp:positionH relativeFrom="column">
                <wp:posOffset>1676400</wp:posOffset>
              </wp:positionH>
              <wp:positionV relativeFrom="paragraph">
                <wp:posOffset>-1587499</wp:posOffset>
              </wp:positionV>
              <wp:extent cx="1485900" cy="1663700"/>
              <wp:effectExtent l="0" t="0" r="0" b="0"/>
              <wp:wrapNone/>
              <wp:docPr id="47" name="Oval 47"/>
              <wp:cNvGraphicFramePr/>
              <a:graphic xmlns:a="http://schemas.openxmlformats.org/drawingml/2006/main">
                <a:graphicData uri="http://schemas.microsoft.com/office/word/2010/wordprocessingShape">
                  <wps:wsp>
                    <wps:cNvSpPr/>
                    <wps:spPr>
                      <a:xfrm>
                        <a:off x="4679250" y="3024350"/>
                        <a:ext cx="1333500" cy="1511300"/>
                      </a:xfrm>
                      <a:prstGeom prst="ellipse">
                        <a:avLst/>
                      </a:prstGeom>
                      <a:noFill/>
                      <a:ln w="76200" cap="flat" cmpd="sng">
                        <a:solidFill>
                          <a:srgbClr val="C00000"/>
                        </a:solidFill>
                        <a:prstDash val="solid"/>
                        <a:miter lim="800000"/>
                        <a:headEnd type="none" w="sm" len="sm"/>
                        <a:tailEnd type="none" w="sm" len="sm"/>
                      </a:ln>
                    </wps:spPr>
                    <wps:txbx>
                      <w:txbxContent>
                        <w:p w14:paraId="27860956"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0FE543F5" id="Oval 47" o:spid="_x0000_s1027" style="position:absolute;margin-left:132pt;margin-top:-125pt;width:117pt;height:13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" filled="f" strokecolor="#c00000" strokeweight="6pt">
              <v:stroke startarrowwidth="narrow" startarrowlength="short" endarrowwidth="narrow" endarrowlength="short" joinstyle="miter"/>
              <v:textbox inset="2.53958mm,2.53958mm,2.53958mm,2.53958mm">
                <w:txbxContent>
                  <w:p w14:paraId="27860956" w14:textId="77777777" w:rsidR="00A434C0" w:rsidRDefault="00A434C0">
                    <w:pPr>
                      <w:spacing w:before="0" w:line="240" w:lineRule="auto"/>
                      <w:textDirection w:val="btLr"/>
                    </w:pPr>
                  </w:p>
                </w:txbxContent>
              </v:textbox>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B96" w14:textId="77777777" w:rsidR="00A434C0" w:rsidRDefault="00000000">
    <w:pPr>
      <w:pBdr>
        <w:top w:val="nil"/>
        <w:left w:val="nil"/>
        <w:bottom w:val="none" w:sz="0" w:space="0" w:color="000000"/>
        <w:right w:val="nil"/>
        <w:between w:val="nil"/>
      </w:pBdr>
      <w:spacing w:before="0" w:after="240"/>
      <w:rPr>
        <w:b/>
        <w:color w:val="002060"/>
      </w:rPr>
    </w:pPr>
    <w:r>
      <w:rPr>
        <w:b/>
        <w:color w:val="C00000"/>
      </w:rPr>
      <w:t xml:space="preserve">| </w:t>
    </w:r>
    <w:r>
      <w:rPr>
        <w:b/>
        <w:color w:val="002060"/>
      </w:rPr>
      <w:t xml:space="preserve">NSW Department of Education </w:t>
    </w:r>
    <w:r>
      <w:rPr>
        <w:noProof/>
      </w:rPr>
      <mc:AlternateContent>
        <mc:Choice Requires="wps">
          <w:drawing>
            <wp:anchor distT="0" distB="0" distL="0" distR="0" simplePos="0" relativeHeight="251660288" behindDoc="1" locked="0" layoutInCell="1" hidden="0" allowOverlap="1" wp14:anchorId="6A46577F" wp14:editId="27979BD9">
              <wp:simplePos x="0" y="0"/>
              <wp:positionH relativeFrom="column">
                <wp:posOffset>5435600</wp:posOffset>
              </wp:positionH>
              <wp:positionV relativeFrom="paragraph">
                <wp:posOffset>-660399</wp:posOffset>
              </wp:positionV>
              <wp:extent cx="2025650" cy="1657350"/>
              <wp:effectExtent l="0" t="0" r="0" b="0"/>
              <wp:wrapNone/>
              <wp:docPr id="36" name="Oval 36"/>
              <wp:cNvGraphicFramePr/>
              <a:graphic xmlns:a="http://schemas.openxmlformats.org/drawingml/2006/main">
                <a:graphicData uri="http://schemas.microsoft.com/office/word/2010/wordprocessingShape">
                  <wps:wsp>
                    <wps:cNvSpPr/>
                    <wps:spPr>
                      <a:xfrm>
                        <a:off x="4342700" y="2960850"/>
                        <a:ext cx="2006600" cy="1638300"/>
                      </a:xfrm>
                      <a:prstGeom prst="ellipse">
                        <a:avLst/>
                      </a:prstGeom>
                      <a:solidFill>
                        <a:srgbClr val="C7DBF1"/>
                      </a:solidFill>
                      <a:ln>
                        <a:noFill/>
                      </a:ln>
                    </wps:spPr>
                    <wps:txbx>
                      <w:txbxContent>
                        <w:p w14:paraId="7537E0E4"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6A46577F" id="Oval 36" o:spid="_x0000_s1031" style="position:absolute;margin-left:428pt;margin-top:-52pt;width:159.5pt;height:130.5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" fillcolor="#c7dbf1" stroked="f">
              <v:textbox inset="2.53958mm,2.53958mm,2.53958mm,2.53958mm">
                <w:txbxContent>
                  <w:p w14:paraId="7537E0E4"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1312" behindDoc="1" locked="0" layoutInCell="1" hidden="0" allowOverlap="1" wp14:anchorId="7E429F35" wp14:editId="5CE2AA1D">
              <wp:simplePos x="0" y="0"/>
              <wp:positionH relativeFrom="column">
                <wp:posOffset>6134100</wp:posOffset>
              </wp:positionH>
              <wp:positionV relativeFrom="paragraph">
                <wp:posOffset>101600</wp:posOffset>
              </wp:positionV>
              <wp:extent cx="2387600" cy="1981200"/>
              <wp:effectExtent l="0" t="0" r="0" b="0"/>
              <wp:wrapNone/>
              <wp:docPr id="37" name="Oval 37"/>
              <wp:cNvGraphicFramePr/>
              <a:graphic xmlns:a="http://schemas.openxmlformats.org/drawingml/2006/main">
                <a:graphicData uri="http://schemas.microsoft.com/office/word/2010/wordprocessingShape">
                  <wps:wsp>
                    <wps:cNvSpPr/>
                    <wps:spPr>
                      <a:xfrm>
                        <a:off x="4228400" y="2865600"/>
                        <a:ext cx="2235200" cy="1828800"/>
                      </a:xfrm>
                      <a:prstGeom prst="ellipse">
                        <a:avLst/>
                      </a:prstGeom>
                      <a:noFill/>
                      <a:ln w="76200" cap="flat" cmpd="sng">
                        <a:solidFill>
                          <a:srgbClr val="C00000"/>
                        </a:solidFill>
                        <a:prstDash val="solid"/>
                        <a:miter lim="800000"/>
                        <a:headEnd type="none" w="sm" len="sm"/>
                        <a:tailEnd type="none" w="sm" len="sm"/>
                      </a:ln>
                    </wps:spPr>
                    <wps:txbx>
                      <w:txbxContent>
                        <w:p w14:paraId="620E6377"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7E429F35" id="Oval 37" o:spid="_x0000_s1032" style="position:absolute;margin-left:483pt;margin-top:8pt;width:188pt;height:156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" filled="f" strokecolor="#c00000" strokeweight="6pt">
              <v:stroke startarrowwidth="narrow" startarrowlength="short" endarrowwidth="narrow" endarrowlength="short" joinstyle="miter"/>
              <v:textbox inset="2.53958mm,2.53958mm,2.53958mm,2.53958mm">
                <w:txbxContent>
                  <w:p w14:paraId="620E6377" w14:textId="77777777" w:rsidR="00A434C0" w:rsidRDefault="00A434C0">
                    <w:pPr>
                      <w:spacing w:before="0" w:line="240" w:lineRule="auto"/>
                      <w:textDirection w:val="btLr"/>
                    </w:pPr>
                  </w:p>
                </w:txbxContent>
              </v:textbox>
            </v:oval>
          </w:pict>
        </mc:Fallback>
      </mc:AlternateContent>
    </w:r>
    <w:r>
      <w:rPr>
        <w:noProof/>
      </w:rPr>
      <mc:AlternateContent>
        <mc:Choice Requires="wps">
          <w:drawing>
            <wp:anchor distT="0" distB="0" distL="0" distR="0" simplePos="0" relativeHeight="251662336" behindDoc="1" locked="0" layoutInCell="1" hidden="0" allowOverlap="1" wp14:anchorId="7EA51018" wp14:editId="1D6768B3">
              <wp:simplePos x="0" y="0"/>
              <wp:positionH relativeFrom="column">
                <wp:posOffset>4267200</wp:posOffset>
              </wp:positionH>
              <wp:positionV relativeFrom="paragraph">
                <wp:posOffset>-1041399</wp:posOffset>
              </wp:positionV>
              <wp:extent cx="1905000" cy="1327150"/>
              <wp:effectExtent l="0" t="0" r="0" b="0"/>
              <wp:wrapNone/>
              <wp:docPr id="43" name="Oval 43"/>
              <wp:cNvGraphicFramePr/>
              <a:graphic xmlns:a="http://schemas.openxmlformats.org/drawingml/2006/main">
                <a:graphicData uri="http://schemas.microsoft.com/office/word/2010/wordprocessingShape">
                  <wps:wsp>
                    <wps:cNvSpPr/>
                    <wps:spPr>
                      <a:xfrm>
                        <a:off x="4469700" y="3192625"/>
                        <a:ext cx="1752600" cy="1174750"/>
                      </a:xfrm>
                      <a:prstGeom prst="ellipse">
                        <a:avLst/>
                      </a:prstGeom>
                      <a:noFill/>
                      <a:ln w="76200" cap="flat" cmpd="sng">
                        <a:solidFill>
                          <a:srgbClr val="133780"/>
                        </a:solidFill>
                        <a:prstDash val="solid"/>
                        <a:miter lim="800000"/>
                        <a:headEnd type="none" w="sm" len="sm"/>
                        <a:tailEnd type="none" w="sm" len="sm"/>
                      </a:ln>
                    </wps:spPr>
                    <wps:txbx>
                      <w:txbxContent>
                        <w:p w14:paraId="00016AA4" w14:textId="77777777" w:rsidR="00A434C0" w:rsidRDefault="00A434C0">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oval w14:anchorId="7EA51018" id="Oval 43" o:spid="_x0000_s1033" style="position:absolute;margin-left:336pt;margin-top:-82pt;width:150pt;height:104.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" filled="f" strokecolor="#133780" strokeweight="6pt">
              <v:stroke startarrowwidth="narrow" startarrowlength="short" endarrowwidth="narrow" endarrowlength="short" joinstyle="miter"/>
              <v:textbox inset="2.53958mm,2.53958mm,2.53958mm,2.53958mm">
                <w:txbxContent>
                  <w:p w14:paraId="00016AA4" w14:textId="77777777" w:rsidR="00A434C0" w:rsidRDefault="00A434C0">
                    <w:pPr>
                      <w:spacing w:before="0" w:line="240" w:lineRule="auto"/>
                      <w:textDirection w:val="btLr"/>
                    </w:pPr>
                  </w:p>
                </w:txbxContent>
              </v:textbox>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82A"/>
    <w:multiLevelType w:val="multilevel"/>
    <w:tmpl w:val="2D104BCA"/>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1AE03A91"/>
    <w:multiLevelType w:val="multilevel"/>
    <w:tmpl w:val="3EE0769A"/>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ListNumbe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4F10BD"/>
    <w:multiLevelType w:val="multilevel"/>
    <w:tmpl w:val="92EE4BC2"/>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0C5DF5"/>
    <w:multiLevelType w:val="multilevel"/>
    <w:tmpl w:val="B1D847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66790A"/>
    <w:multiLevelType w:val="multilevel"/>
    <w:tmpl w:val="849E35AA"/>
    <w:lvl w:ilvl="0">
      <w:numFmt w:val="decimal"/>
      <w:pStyle w:val="ListNumber"/>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5" w15:restartNumberingAfterBreak="0">
    <w:nsid w:val="5E9E2D05"/>
    <w:multiLevelType w:val="multilevel"/>
    <w:tmpl w:val="923810EE"/>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16cid:durableId="1405227481">
    <w:abstractNumId w:val="5"/>
  </w:num>
  <w:num w:numId="2" w16cid:durableId="2095931773">
    <w:abstractNumId w:val="2"/>
  </w:num>
  <w:num w:numId="3" w16cid:durableId="1901090593">
    <w:abstractNumId w:val="1"/>
  </w:num>
  <w:num w:numId="4" w16cid:durableId="1172452746">
    <w:abstractNumId w:val="3"/>
  </w:num>
  <w:num w:numId="5" w16cid:durableId="64645889">
    <w:abstractNumId w:val="4"/>
  </w:num>
  <w:num w:numId="6" w16cid:durableId="2060393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C0"/>
    <w:rsid w:val="001216E6"/>
    <w:rsid w:val="00146A18"/>
    <w:rsid w:val="00215460"/>
    <w:rsid w:val="00241098"/>
    <w:rsid w:val="00451715"/>
    <w:rsid w:val="004728E5"/>
    <w:rsid w:val="0049775A"/>
    <w:rsid w:val="005F3E6A"/>
    <w:rsid w:val="00A434C0"/>
    <w:rsid w:val="00C57D5E"/>
    <w:rsid w:val="00CD5D29"/>
    <w:rsid w:val="00DC1F54"/>
    <w:rsid w:val="00E32F8D"/>
    <w:rsid w:val="00E84C6F"/>
    <w:rsid w:val="00EE03AD"/>
    <w:rsid w:val="00F41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F6414"/>
  <w15:docId w15:val="{E51D8F07-236D-4B41-A928-040D7837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4"/>
        <w:szCs w:val="24"/>
        <w:lang w:val="en-AU" w:eastAsia="en-AU"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9"/>
    <w:unhideWhenUsed/>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64D1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rFonts w:ascii="Arial" w:eastAsia="Arial" w:hAnsi="Arial" w:cs="Arial"/>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pageBreakBefore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pageBreakBefore w:val="0"/>
        <w:widowControl w:val="0"/>
        <w:spacing w:line="240" w:lineRule="auto"/>
      </w:pPr>
    </w:tblStylePr>
    <w:tblStylePr w:type="firstCol">
      <w:pPr>
        <w:keepNext w:val="0"/>
        <w:keepLines w:val="0"/>
        <w:pageBreakBefore w:val="0"/>
        <w:widowControl w:val="0"/>
        <w:spacing w:before="0" w:after="0" w:line="240" w:lineRule="auto"/>
      </w:pPr>
      <w:rPr>
        <w:rFonts w:ascii="Arial" w:eastAsia="Arial" w:hAnsi="Arial" w:cs="Arial"/>
        <w:b/>
        <w:sz w:val="22"/>
        <w:szCs w:val="22"/>
      </w:rPr>
    </w:tblStylePr>
    <w:tblStylePr w:type="lastCol">
      <w:pPr>
        <w:keepNext w:val="0"/>
        <w:keepLines w:val="0"/>
        <w:pageBreakBefore w:val="0"/>
        <w:widowControl w:val="0"/>
        <w:spacing w:line="240" w:lineRule="auto"/>
      </w:pPr>
    </w:tblStylePr>
    <w:tblStylePr w:type="band1Vert">
      <w:pPr>
        <w:keepNext w:val="0"/>
        <w:keepLines w:val="0"/>
        <w:pageBreakBefore w:val="0"/>
        <w:widowControl w:val="0"/>
        <w:spacing w:before="192" w:after="192" w:line="240" w:lineRule="auto"/>
      </w:pPr>
      <w:rPr>
        <w:rFonts w:ascii="Arial" w:eastAsia="Arial" w:hAnsi="Arial" w:cs="Arial"/>
        <w:sz w:val="22"/>
        <w:szCs w:val="22"/>
      </w:rPr>
    </w:tblStylePr>
    <w:tblStylePr w:type="band2Vert">
      <w:pPr>
        <w:keepNext w:val="0"/>
        <w:keepLines w:val="0"/>
        <w:pageBreakBefore w:val="0"/>
        <w:widowControl w:val="0"/>
        <w:spacing w:before="192" w:after="192" w:line="240" w:lineRule="auto"/>
      </w:pPr>
    </w:tblStylePr>
    <w:tblStylePr w:type="band1Horz">
      <w:pPr>
        <w:keepNext w:val="0"/>
        <w:keepLines w:val="0"/>
        <w:pageBreakBefore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pageBreakBefore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pageBreakBefore w:val="0"/>
        <w:widowControl w:val="0"/>
        <w:spacing w:before="192" w:after="192" w:line="240" w:lineRule="auto"/>
      </w:pPr>
    </w:tblStylePr>
    <w:tblStylePr w:type="nwCell">
      <w:pPr>
        <w:keepNext w:val="0"/>
        <w:keepLines w:val="0"/>
        <w:pageBreakBefore w:val="0"/>
        <w:widowControl w:val="0"/>
        <w:spacing w:before="192" w:after="192" w:line="240" w:lineRule="auto"/>
      </w:pPr>
    </w:tblStylePr>
    <w:tblStylePr w:type="seCell">
      <w:pPr>
        <w:keepNext w:val="0"/>
        <w:keepLines w:val="0"/>
        <w:pageBreakBefore w:val="0"/>
        <w:widowControl w:val="0"/>
        <w:spacing w:before="192" w:after="192" w:line="240" w:lineRule="auto"/>
      </w:pPr>
    </w:tblStylePr>
    <w:tblStylePr w:type="swCell">
      <w:pPr>
        <w:keepNext w:val="0"/>
        <w:keepLines w:val="0"/>
        <w:pageBreakBefore w:val="0"/>
        <w:widowControl w:val="0"/>
        <w:spacing w:before="192" w:after="192" w:line="240" w:lineRule="auto"/>
      </w:pPr>
    </w:tblStylePr>
  </w:style>
  <w:style w:type="table" w:customStyle="1" w:styleId="a0">
    <w:basedOn w:val="TableNormal"/>
    <w:pPr>
      <w:widowControl w:val="0"/>
      <w:spacing w:before="80" w:after="80" w:line="240" w:lineRule="auto"/>
    </w:pPr>
    <w:rPr>
      <w:rFonts w:ascii="Arial" w:eastAsia="Arial" w:hAnsi="Arial" w:cs="Arial"/>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pageBreakBefore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pageBreakBefore w:val="0"/>
        <w:widowControl w:val="0"/>
        <w:spacing w:line="240" w:lineRule="auto"/>
      </w:pPr>
    </w:tblStylePr>
    <w:tblStylePr w:type="firstCol">
      <w:pPr>
        <w:keepNext w:val="0"/>
        <w:keepLines w:val="0"/>
        <w:pageBreakBefore w:val="0"/>
        <w:widowControl w:val="0"/>
        <w:spacing w:before="0" w:after="0" w:line="240" w:lineRule="auto"/>
      </w:pPr>
      <w:rPr>
        <w:rFonts w:ascii="Arial" w:eastAsia="Arial" w:hAnsi="Arial" w:cs="Arial"/>
        <w:b/>
        <w:sz w:val="22"/>
        <w:szCs w:val="22"/>
      </w:rPr>
    </w:tblStylePr>
    <w:tblStylePr w:type="lastCol">
      <w:pPr>
        <w:keepNext w:val="0"/>
        <w:keepLines w:val="0"/>
        <w:pageBreakBefore w:val="0"/>
        <w:widowControl w:val="0"/>
        <w:spacing w:line="240" w:lineRule="auto"/>
      </w:pPr>
    </w:tblStylePr>
    <w:tblStylePr w:type="band1Vert">
      <w:pPr>
        <w:keepNext w:val="0"/>
        <w:keepLines w:val="0"/>
        <w:pageBreakBefore w:val="0"/>
        <w:widowControl w:val="0"/>
        <w:spacing w:before="192" w:after="192" w:line="240" w:lineRule="auto"/>
      </w:pPr>
      <w:rPr>
        <w:rFonts w:ascii="Arial" w:eastAsia="Arial" w:hAnsi="Arial" w:cs="Arial"/>
        <w:sz w:val="22"/>
        <w:szCs w:val="22"/>
      </w:rPr>
    </w:tblStylePr>
    <w:tblStylePr w:type="band2Vert">
      <w:pPr>
        <w:keepNext w:val="0"/>
        <w:keepLines w:val="0"/>
        <w:pageBreakBefore w:val="0"/>
        <w:widowControl w:val="0"/>
        <w:spacing w:before="192" w:after="192" w:line="240" w:lineRule="auto"/>
      </w:pPr>
    </w:tblStylePr>
    <w:tblStylePr w:type="band1Horz">
      <w:pPr>
        <w:keepNext w:val="0"/>
        <w:keepLines w:val="0"/>
        <w:pageBreakBefore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pageBreakBefore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pageBreakBefore w:val="0"/>
        <w:widowControl w:val="0"/>
        <w:spacing w:before="192" w:after="192" w:line="240" w:lineRule="auto"/>
      </w:pPr>
    </w:tblStylePr>
    <w:tblStylePr w:type="nwCell">
      <w:pPr>
        <w:keepNext w:val="0"/>
        <w:keepLines w:val="0"/>
        <w:pageBreakBefore w:val="0"/>
        <w:widowControl w:val="0"/>
        <w:spacing w:before="192" w:after="192" w:line="240" w:lineRule="auto"/>
      </w:pPr>
    </w:tblStylePr>
    <w:tblStylePr w:type="seCell">
      <w:pPr>
        <w:keepNext w:val="0"/>
        <w:keepLines w:val="0"/>
        <w:pageBreakBefore w:val="0"/>
        <w:widowControl w:val="0"/>
        <w:spacing w:before="192" w:after="192" w:line="240" w:lineRule="auto"/>
      </w:pPr>
    </w:tblStylePr>
    <w:tblStylePr w:type="swCell">
      <w:pPr>
        <w:keepNext w:val="0"/>
        <w:keepLines w:val="0"/>
        <w:pageBreakBefore w:val="0"/>
        <w:widowControl w:val="0"/>
        <w:spacing w:before="192" w:after="192" w:line="240" w:lineRule="auto"/>
      </w:pPr>
    </w:tblStylePr>
  </w:style>
  <w:style w:type="table" w:customStyle="1" w:styleId="a1">
    <w:basedOn w:val="TableNormal"/>
    <w:pPr>
      <w:widowControl w:val="0"/>
      <w:spacing w:before="80" w:after="80" w:line="240" w:lineRule="auto"/>
    </w:pPr>
    <w:rPr>
      <w:rFonts w:ascii="Arial" w:eastAsia="Arial" w:hAnsi="Arial" w:cs="Arial"/>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pageBreakBefore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pageBreakBefore w:val="0"/>
        <w:widowControl w:val="0"/>
        <w:spacing w:line="240" w:lineRule="auto"/>
      </w:pPr>
    </w:tblStylePr>
    <w:tblStylePr w:type="firstCol">
      <w:pPr>
        <w:keepNext w:val="0"/>
        <w:keepLines w:val="0"/>
        <w:pageBreakBefore w:val="0"/>
        <w:widowControl w:val="0"/>
        <w:spacing w:before="0" w:after="0" w:line="240" w:lineRule="auto"/>
      </w:pPr>
      <w:rPr>
        <w:rFonts w:ascii="Arial" w:eastAsia="Arial" w:hAnsi="Arial" w:cs="Arial"/>
        <w:b/>
        <w:sz w:val="22"/>
        <w:szCs w:val="22"/>
      </w:rPr>
    </w:tblStylePr>
    <w:tblStylePr w:type="lastCol">
      <w:pPr>
        <w:keepNext w:val="0"/>
        <w:keepLines w:val="0"/>
        <w:pageBreakBefore w:val="0"/>
        <w:widowControl w:val="0"/>
        <w:spacing w:line="240" w:lineRule="auto"/>
      </w:pPr>
    </w:tblStylePr>
    <w:tblStylePr w:type="band1Vert">
      <w:pPr>
        <w:keepNext w:val="0"/>
        <w:keepLines w:val="0"/>
        <w:pageBreakBefore w:val="0"/>
        <w:widowControl w:val="0"/>
        <w:spacing w:before="192" w:after="192" w:line="240" w:lineRule="auto"/>
      </w:pPr>
      <w:rPr>
        <w:rFonts w:ascii="Arial" w:eastAsia="Arial" w:hAnsi="Arial" w:cs="Arial"/>
        <w:sz w:val="22"/>
        <w:szCs w:val="22"/>
      </w:rPr>
    </w:tblStylePr>
    <w:tblStylePr w:type="band2Vert">
      <w:pPr>
        <w:keepNext w:val="0"/>
        <w:keepLines w:val="0"/>
        <w:pageBreakBefore w:val="0"/>
        <w:widowControl w:val="0"/>
        <w:spacing w:before="192" w:after="192" w:line="240" w:lineRule="auto"/>
      </w:pPr>
    </w:tblStylePr>
    <w:tblStylePr w:type="band1Horz">
      <w:pPr>
        <w:keepNext w:val="0"/>
        <w:keepLines w:val="0"/>
        <w:pageBreakBefore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pageBreakBefore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pageBreakBefore w:val="0"/>
        <w:widowControl w:val="0"/>
        <w:spacing w:before="192" w:after="192" w:line="240" w:lineRule="auto"/>
      </w:pPr>
    </w:tblStylePr>
    <w:tblStylePr w:type="nwCell">
      <w:pPr>
        <w:keepNext w:val="0"/>
        <w:keepLines w:val="0"/>
        <w:pageBreakBefore w:val="0"/>
        <w:widowControl w:val="0"/>
        <w:spacing w:before="192" w:after="192" w:line="240" w:lineRule="auto"/>
      </w:pPr>
    </w:tblStylePr>
    <w:tblStylePr w:type="seCell">
      <w:pPr>
        <w:keepNext w:val="0"/>
        <w:keepLines w:val="0"/>
        <w:pageBreakBefore w:val="0"/>
        <w:widowControl w:val="0"/>
        <w:spacing w:before="192" w:after="192" w:line="240" w:lineRule="auto"/>
      </w:pPr>
    </w:tblStylePr>
    <w:tblStylePr w:type="swCell">
      <w:pPr>
        <w:keepNext w:val="0"/>
        <w:keepLines w:val="0"/>
        <w:pageBreakBefore w:val="0"/>
        <w:widowControl w:val="0"/>
        <w:spacing w:before="192" w:after="192" w:line="240" w:lineRule="auto"/>
      </w:pPr>
    </w:tblStylePr>
  </w:style>
  <w:style w:type="table" w:customStyle="1" w:styleId="a2">
    <w:basedOn w:val="TableNormal"/>
    <w:pPr>
      <w:widowControl w:val="0"/>
      <w:spacing w:before="80" w:after="80" w:line="240" w:lineRule="auto"/>
    </w:pPr>
    <w:rPr>
      <w:rFonts w:ascii="Arial" w:eastAsia="Arial" w:hAnsi="Arial" w:cs="Arial"/>
      <w:sz w:val="22"/>
      <w:szCs w:val="22"/>
    </w:rPr>
    <w:tblPr>
      <w:tblStyleRowBandSize w:val="1"/>
      <w:tblStyleColBandSize w:val="1"/>
      <w:tblCellMar>
        <w:left w:w="115" w:type="dxa"/>
        <w:right w:w="115" w:type="dxa"/>
      </w:tblCellMar>
    </w:tblPr>
    <w:tcPr>
      <w:shd w:val="clear" w:color="auto" w:fill="auto"/>
      <w:vAlign w:val="center"/>
    </w:tcPr>
    <w:tblStylePr w:type="firstRow">
      <w:pPr>
        <w:keepNext w:val="0"/>
        <w:keepLines w:val="0"/>
        <w:pageBreakBefore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tcPr>
    </w:tblStylePr>
    <w:tblStylePr w:type="lastRow">
      <w:pPr>
        <w:keepNext w:val="0"/>
        <w:keepLines w:val="0"/>
        <w:pageBreakBefore w:val="0"/>
        <w:widowControl w:val="0"/>
        <w:spacing w:line="240" w:lineRule="auto"/>
      </w:pPr>
    </w:tblStylePr>
    <w:tblStylePr w:type="firstCol">
      <w:pPr>
        <w:keepNext w:val="0"/>
        <w:keepLines w:val="0"/>
        <w:pageBreakBefore w:val="0"/>
        <w:widowControl w:val="0"/>
        <w:spacing w:before="0" w:after="0" w:line="240" w:lineRule="auto"/>
      </w:pPr>
      <w:rPr>
        <w:rFonts w:ascii="Arial" w:eastAsia="Arial" w:hAnsi="Arial" w:cs="Arial"/>
        <w:b/>
        <w:sz w:val="22"/>
        <w:szCs w:val="22"/>
      </w:rPr>
    </w:tblStylePr>
    <w:tblStylePr w:type="lastCol">
      <w:pPr>
        <w:keepNext w:val="0"/>
        <w:keepLines w:val="0"/>
        <w:pageBreakBefore w:val="0"/>
        <w:widowControl w:val="0"/>
        <w:spacing w:line="240" w:lineRule="auto"/>
      </w:pPr>
    </w:tblStylePr>
    <w:tblStylePr w:type="band1Vert">
      <w:pPr>
        <w:keepNext w:val="0"/>
        <w:keepLines w:val="0"/>
        <w:pageBreakBefore w:val="0"/>
        <w:widowControl w:val="0"/>
        <w:spacing w:before="192" w:after="192" w:line="240" w:lineRule="auto"/>
      </w:pPr>
      <w:rPr>
        <w:rFonts w:ascii="Arial" w:eastAsia="Arial" w:hAnsi="Arial" w:cs="Arial"/>
        <w:sz w:val="22"/>
        <w:szCs w:val="22"/>
      </w:rPr>
    </w:tblStylePr>
    <w:tblStylePr w:type="band2Vert">
      <w:pPr>
        <w:keepNext w:val="0"/>
        <w:keepLines w:val="0"/>
        <w:pageBreakBefore w:val="0"/>
        <w:widowControl w:val="0"/>
        <w:spacing w:before="192" w:after="192" w:line="240" w:lineRule="auto"/>
      </w:pPr>
    </w:tblStylePr>
    <w:tblStylePr w:type="band1Horz">
      <w:pPr>
        <w:keepNext w:val="0"/>
        <w:keepLines w:val="0"/>
        <w:pageBreakBefore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pageBreakBefore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pageBreakBefore w:val="0"/>
        <w:widowControl w:val="0"/>
        <w:spacing w:before="192" w:after="192" w:line="240" w:lineRule="auto"/>
      </w:pPr>
    </w:tblStylePr>
    <w:tblStylePr w:type="nwCell">
      <w:pPr>
        <w:keepNext w:val="0"/>
        <w:keepLines w:val="0"/>
        <w:pageBreakBefore w:val="0"/>
        <w:widowControl w:val="0"/>
        <w:spacing w:before="192" w:after="192" w:line="240" w:lineRule="auto"/>
      </w:pPr>
    </w:tblStylePr>
    <w:tblStylePr w:type="seCell">
      <w:pPr>
        <w:keepNext w:val="0"/>
        <w:keepLines w:val="0"/>
        <w:pageBreakBefore w:val="0"/>
        <w:widowControl w:val="0"/>
        <w:spacing w:before="192" w:after="192" w:line="240" w:lineRule="auto"/>
      </w:pPr>
    </w:tblStylePr>
    <w:tblStylePr w:type="swCell">
      <w:pPr>
        <w:keepNext w:val="0"/>
        <w:keepLines w:val="0"/>
        <w:pageBreakBefore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policies/pd-2006-0316/pd-2006-0316-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LKXSf8exkG7XCnOL5rpDhXmvfocEc-bV/view?usp=shar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ilton-p.schools.nsw.gov.au/" TargetMode="External"/><Relationship Id="rId4" Type="http://schemas.openxmlformats.org/officeDocument/2006/relationships/settings" Target="settings.xml"/><Relationship Id="rId9" Type="http://schemas.openxmlformats.org/officeDocument/2006/relationships/hyperlink" Target="https://education.nsw.gov.au/public-schools/going-to-a-public-school/school-community-charte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d9rph+05YESvlMcvgK05Pz1gtQ==">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8718</Characters>
  <Application>Microsoft Office Word</Application>
  <DocSecurity>0</DocSecurity>
  <Lines>72</Lines>
  <Paragraphs>20</Paragraphs>
  <ScaleCrop>false</ScaleCrop>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Sebalj</dc:creator>
  <cp:lastModifiedBy>Steven Napoleoni</cp:lastModifiedBy>
  <cp:revision>3</cp:revision>
  <dcterms:created xsi:type="dcterms:W3CDTF">2023-06-23T05:07:00Z</dcterms:created>
  <dcterms:modified xsi:type="dcterms:W3CDTF">2023-06-23T05:16:00Z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0x01010042EF0C16E6C2284AB477731B1155E7D2</vt:lpwstr>
  </property>
  <property fmtid="{D5CDD505-2E9C-101B-9397-08002B2CF9AE}" pid="3" name="MediaServiceImageTags">
    <vt:lpwstr/>
  </property>
</Properties>
</file>